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71" w:rsidRDefault="004D2859">
      <w:pPr>
        <w:pStyle w:val="pkt"/>
        <w:ind w:left="0" w:firstLine="0"/>
        <w:rPr>
          <w:b/>
        </w:rPr>
      </w:pPr>
      <w:r>
        <w:rPr>
          <w:b/>
        </w:rPr>
        <w:t>Spółdzielnia Mieszkaniowa „Stradomianka”</w:t>
      </w:r>
    </w:p>
    <w:p w:rsidR="004D2859" w:rsidRPr="003209A8" w:rsidRDefault="004D2859">
      <w:pPr>
        <w:pStyle w:val="pkt"/>
        <w:ind w:left="0" w:firstLine="0"/>
        <w:rPr>
          <w:b/>
        </w:rPr>
      </w:pPr>
      <w:r>
        <w:rPr>
          <w:b/>
        </w:rPr>
        <w:t>Stradomia Wierzchnia 48/5</w:t>
      </w:r>
    </w:p>
    <w:p w:rsidR="00EB7871" w:rsidRPr="003209A8" w:rsidRDefault="004D2859">
      <w:pPr>
        <w:pStyle w:val="pkt"/>
        <w:ind w:left="0" w:firstLine="0"/>
        <w:rPr>
          <w:b/>
        </w:rPr>
      </w:pPr>
      <w:r>
        <w:rPr>
          <w:b/>
        </w:rPr>
        <w:t>56-500 Syców</w:t>
      </w: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  <w:tabs>
          <w:tab w:val="right" w:pos="9000"/>
        </w:tabs>
        <w:ind w:left="0" w:firstLine="0"/>
      </w:pPr>
      <w:r w:rsidRPr="003209A8">
        <w:rPr>
          <w:b/>
        </w:rPr>
        <w:t xml:space="preserve">Znak sprawy: </w:t>
      </w:r>
      <w:r w:rsidR="004D2859" w:rsidRPr="00D6535B">
        <w:rPr>
          <w:b/>
          <w:color w:val="000000" w:themeColor="text1"/>
        </w:rPr>
        <w:t>SM.272.1</w:t>
      </w:r>
      <w:r w:rsidR="002377BE" w:rsidRPr="00D6535B">
        <w:rPr>
          <w:b/>
          <w:color w:val="000000" w:themeColor="text1"/>
        </w:rPr>
        <w:t>.8.2018.</w:t>
      </w:r>
      <w:r w:rsidR="004D2859" w:rsidRPr="00D6535B">
        <w:rPr>
          <w:b/>
          <w:color w:val="000000" w:themeColor="text1"/>
        </w:rPr>
        <w:t>RJ</w:t>
      </w:r>
      <w:r w:rsidRPr="003209A8">
        <w:tab/>
      </w:r>
      <w:r w:rsidR="004D2859">
        <w:t>Stradomia Wierzchnia</w:t>
      </w:r>
      <w:r w:rsidRPr="003209A8">
        <w:t xml:space="preserve">, </w:t>
      </w:r>
      <w:r w:rsidR="00167C0B">
        <w:t>2018-08-22</w:t>
      </w:r>
    </w:p>
    <w:p w:rsidR="00EB7871" w:rsidRPr="003209A8" w:rsidRDefault="00EB7871" w:rsidP="008B13A8">
      <w:pPr>
        <w:pStyle w:val="Tytu"/>
      </w:pPr>
    </w:p>
    <w:p w:rsidR="00EB7871" w:rsidRPr="003209A8" w:rsidRDefault="00EB7871"/>
    <w:p w:rsidR="00EB7871" w:rsidRPr="003209A8" w:rsidRDefault="00EB7871" w:rsidP="008B13A8">
      <w:pPr>
        <w:pStyle w:val="Tytu"/>
      </w:pPr>
    </w:p>
    <w:p w:rsidR="00EB7871" w:rsidRPr="008B13A8" w:rsidRDefault="00EB7871" w:rsidP="008B13A8">
      <w:pPr>
        <w:pStyle w:val="Tytu"/>
      </w:pPr>
      <w:r w:rsidRPr="008B13A8">
        <w:t>SPECYFIKACJA ISTOTNYCH WARUNKÓW ZAMÓWIENIA</w:t>
      </w:r>
    </w:p>
    <w:p w:rsidR="00DD574A" w:rsidRPr="00DD574A" w:rsidRDefault="00DD574A" w:rsidP="00DD574A">
      <w:pPr>
        <w:keepNext/>
        <w:suppressAutoHyphens/>
        <w:spacing w:after="120"/>
        <w:jc w:val="center"/>
        <w:outlineLvl w:val="1"/>
        <w:rPr>
          <w:b/>
          <w:lang w:eastAsia="ar-SA"/>
        </w:rPr>
      </w:pPr>
      <w:r w:rsidRPr="00DD574A">
        <w:rPr>
          <w:lang w:eastAsia="ar-SA"/>
        </w:rPr>
        <w:t>zwana dalej</w:t>
      </w:r>
      <w:r w:rsidRPr="00DD574A">
        <w:rPr>
          <w:b/>
          <w:lang w:eastAsia="ar-SA"/>
        </w:rPr>
        <w:t xml:space="preserve"> (SIWZ)</w:t>
      </w:r>
    </w:p>
    <w:p w:rsidR="006B281B" w:rsidRPr="008B13A8" w:rsidRDefault="006B281B">
      <w:pPr>
        <w:jc w:val="center"/>
        <w:rPr>
          <w:b/>
          <w:sz w:val="28"/>
          <w:szCs w:val="28"/>
        </w:rPr>
      </w:pPr>
      <w:r w:rsidRPr="008B13A8">
        <w:rPr>
          <w:b/>
          <w:sz w:val="28"/>
          <w:szCs w:val="28"/>
        </w:rPr>
        <w:t>n</w:t>
      </w:r>
      <w:r w:rsidR="00EB7871" w:rsidRPr="008B13A8">
        <w:rPr>
          <w:b/>
          <w:sz w:val="28"/>
          <w:szCs w:val="28"/>
        </w:rPr>
        <w:t>a</w:t>
      </w:r>
    </w:p>
    <w:p w:rsidR="00EB7871" w:rsidRPr="008B13A8" w:rsidRDefault="00EB7871">
      <w:pPr>
        <w:jc w:val="center"/>
        <w:rPr>
          <w:b/>
          <w:sz w:val="28"/>
          <w:szCs w:val="28"/>
        </w:rPr>
      </w:pPr>
      <w:r w:rsidRPr="003209A8">
        <w:rPr>
          <w:b/>
          <w:sz w:val="32"/>
          <w:szCs w:val="32"/>
        </w:rPr>
        <w:t xml:space="preserve"> </w:t>
      </w:r>
      <w:r w:rsidR="002377BE" w:rsidRPr="002377BE">
        <w:rPr>
          <w:b/>
          <w:sz w:val="32"/>
          <w:szCs w:val="32"/>
        </w:rPr>
        <w:t>Remont drogi osiedlowej na działce nr 728/176 w Stradomi Wierzchniej</w:t>
      </w: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020FF3" w:rsidRPr="00876900" w:rsidRDefault="00033447" w:rsidP="009838C7">
      <w:pPr>
        <w:jc w:val="both"/>
      </w:pPr>
      <w:r w:rsidRPr="00627ED2">
        <w:t>Postępowanie o udzielenie zamówienia prowadzone jest na podstawie ustawy z dnia 29 stycznia 2004 roku Prawo zamówień publi</w:t>
      </w:r>
      <w:r>
        <w:t xml:space="preserve">cznych </w:t>
      </w:r>
      <w:r w:rsidR="002377BE" w:rsidRPr="002377BE">
        <w:t>(</w:t>
      </w:r>
      <w:proofErr w:type="spellStart"/>
      <w:r w:rsidR="002377BE" w:rsidRPr="002377BE">
        <w:t>t.j</w:t>
      </w:r>
      <w:proofErr w:type="spellEnd"/>
      <w:r w:rsidR="002377BE" w:rsidRPr="002377BE">
        <w:t xml:space="preserve">. Dz. U. z 2017 r. poz. 1579 z </w:t>
      </w:r>
      <w:proofErr w:type="spellStart"/>
      <w:r w:rsidR="002377BE" w:rsidRPr="002377BE">
        <w:t>późn</w:t>
      </w:r>
      <w:proofErr w:type="spellEnd"/>
      <w:r w:rsidR="002377BE" w:rsidRPr="002377BE">
        <w:t>. zm.)</w:t>
      </w:r>
      <w:r>
        <w:t xml:space="preserve">, </w:t>
      </w:r>
      <w:r w:rsidRPr="00627ED2">
        <w:t xml:space="preserve">zwanej dalej „ustawą </w:t>
      </w:r>
      <w:proofErr w:type="spellStart"/>
      <w:r w:rsidRPr="00627ED2">
        <w:t>Pzp</w:t>
      </w:r>
      <w:proofErr w:type="spellEnd"/>
      <w:r w:rsidRPr="00627ED2">
        <w:t>”, o wart</w:t>
      </w:r>
      <w:r>
        <w:t>ości szacunkowej niższej niż</w:t>
      </w:r>
      <w:r w:rsidRPr="00627ED2">
        <w:t xml:space="preserve"> kwoty określone w przepisach wydanych na podstawie art. 11 ust. 8 ustawy</w:t>
      </w:r>
      <w:r>
        <w:t xml:space="preserve"> </w:t>
      </w:r>
      <w:proofErr w:type="spellStart"/>
      <w:r>
        <w:t>Pzp</w:t>
      </w:r>
      <w:proofErr w:type="spellEnd"/>
      <w:r w:rsidR="00627ED2" w:rsidRPr="00627ED2">
        <w:t>.</w:t>
      </w: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Default="00EB7871">
      <w:pPr>
        <w:jc w:val="both"/>
      </w:pPr>
    </w:p>
    <w:p w:rsidR="008B13A8" w:rsidRDefault="008B13A8">
      <w:pPr>
        <w:jc w:val="both"/>
      </w:pPr>
    </w:p>
    <w:p w:rsidR="008B13A8" w:rsidRPr="003209A8" w:rsidRDefault="008B13A8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ind w:left="5940"/>
      </w:pPr>
      <w:r w:rsidRPr="003209A8">
        <w:t>Zatwierdzono w dniu:</w:t>
      </w:r>
    </w:p>
    <w:p w:rsidR="00EB7871" w:rsidRPr="003209A8" w:rsidRDefault="00167C0B">
      <w:pPr>
        <w:ind w:left="5940"/>
      </w:pPr>
      <w:r>
        <w:t>2018-08-22</w:t>
      </w:r>
    </w:p>
    <w:p w:rsidR="00EB7871" w:rsidRPr="003209A8" w:rsidRDefault="00EB7871">
      <w:pPr>
        <w:ind w:left="5940"/>
      </w:pPr>
    </w:p>
    <w:p w:rsidR="00EB7871" w:rsidRPr="003209A8" w:rsidRDefault="00EB7871">
      <w:pPr>
        <w:ind w:left="5940"/>
      </w:pPr>
    </w:p>
    <w:p w:rsidR="00EB7871" w:rsidRDefault="001B1A06">
      <w:pPr>
        <w:ind w:left="5940"/>
      </w:pPr>
      <w:r>
        <w:t xml:space="preserve">ZARZĄD </w:t>
      </w:r>
    </w:p>
    <w:p w:rsidR="001B1A06" w:rsidRPr="003209A8" w:rsidRDefault="001B1A06">
      <w:pPr>
        <w:ind w:left="5940"/>
      </w:pPr>
      <w:r>
        <w:t>SM STRADOMIANKA</w:t>
      </w:r>
    </w:p>
    <w:p w:rsidR="00EB7871" w:rsidRPr="004D2859" w:rsidRDefault="004D2859">
      <w:pPr>
        <w:ind w:left="5940"/>
      </w:pPr>
      <w:r w:rsidRPr="004D2859">
        <w:t>…………</w:t>
      </w:r>
      <w:r>
        <w:t>……………</w:t>
      </w:r>
    </w:p>
    <w:p w:rsidR="009838C7" w:rsidRPr="00876900" w:rsidRDefault="00EB7871" w:rsidP="00EE6B68">
      <w:pPr>
        <w:pStyle w:val="Nagwek1"/>
      </w:pPr>
      <w:r w:rsidRPr="003209A8">
        <w:br w:type="page"/>
      </w:r>
      <w:bookmarkStart w:id="0" w:name="_Toc258314242"/>
      <w:r w:rsidR="009838C7" w:rsidRPr="00F52C1D">
        <w:lastRenderedPageBreak/>
        <w:t>Nazwa (firma) oraz adres Zamawiającego</w:t>
      </w:r>
      <w:bookmarkEnd w:id="0"/>
    </w:p>
    <w:p w:rsidR="009838C7" w:rsidRPr="00516BCE" w:rsidRDefault="004D2859" w:rsidP="004D2859">
      <w:pPr>
        <w:pStyle w:val="Tekstpodstawowy"/>
        <w:spacing w:after="0" w:line="276" w:lineRule="auto"/>
        <w:ind w:left="431"/>
      </w:pPr>
      <w:r>
        <w:t>Spółdzielni</w:t>
      </w:r>
      <w:r w:rsidR="00167C0B">
        <w:t>a</w:t>
      </w:r>
      <w:r>
        <w:t xml:space="preserve"> Mieszkaniow</w:t>
      </w:r>
      <w:r w:rsidR="00167C0B">
        <w:t>a</w:t>
      </w:r>
      <w:r>
        <w:t xml:space="preserve"> „Stradomianka”</w:t>
      </w:r>
    </w:p>
    <w:p w:rsidR="009838C7" w:rsidRPr="00516BCE" w:rsidRDefault="009838C7" w:rsidP="001644FA">
      <w:pPr>
        <w:pStyle w:val="Tekstpodstawowy"/>
        <w:spacing w:after="0" w:line="276" w:lineRule="auto"/>
        <w:ind w:left="360"/>
      </w:pPr>
      <w:r>
        <w:t xml:space="preserve"> </w:t>
      </w:r>
      <w:r w:rsidR="004D2859">
        <w:t>Stradomia Wierzchnia 48/5</w:t>
      </w:r>
      <w:r w:rsidRPr="00516BCE">
        <w:t xml:space="preserve"> </w:t>
      </w:r>
    </w:p>
    <w:p w:rsidR="008B60B4" w:rsidRDefault="009838C7" w:rsidP="008B60B4">
      <w:pPr>
        <w:pStyle w:val="Tekstpodstawowy"/>
        <w:spacing w:after="0" w:line="276" w:lineRule="auto"/>
        <w:ind w:left="360"/>
      </w:pPr>
      <w:r>
        <w:t xml:space="preserve"> </w:t>
      </w:r>
      <w:r w:rsidR="004D2859">
        <w:t>56-500 Syców</w:t>
      </w:r>
    </w:p>
    <w:p w:rsidR="008B60B4" w:rsidRPr="00743B30" w:rsidRDefault="008B60B4" w:rsidP="008B60B4">
      <w:pPr>
        <w:pStyle w:val="Tekstpodstawowy"/>
        <w:spacing w:after="0" w:line="276" w:lineRule="auto"/>
        <w:ind w:left="360"/>
      </w:pPr>
      <w:r>
        <w:t xml:space="preserve"> </w:t>
      </w:r>
      <w:r w:rsidR="004D2859">
        <w:t>Tel.:</w:t>
      </w:r>
      <w:r w:rsidR="00167C0B">
        <w:t xml:space="preserve"> 62 785 13 24</w:t>
      </w:r>
    </w:p>
    <w:p w:rsidR="008B60B4" w:rsidRPr="00743B30" w:rsidRDefault="008B60B4" w:rsidP="008B60B4">
      <w:pPr>
        <w:pStyle w:val="Tekstpodstawowy"/>
        <w:spacing w:after="0" w:line="276" w:lineRule="auto"/>
        <w:ind w:left="360"/>
      </w:pPr>
      <w:r w:rsidRPr="00743B30">
        <w:t xml:space="preserve"> Faks: </w:t>
      </w:r>
      <w:r w:rsidR="00167C0B">
        <w:t>62 785 13 24</w:t>
      </w:r>
    </w:p>
    <w:p w:rsidR="000E7443" w:rsidRPr="00743B30" w:rsidRDefault="000E7443" w:rsidP="001644FA">
      <w:pPr>
        <w:pStyle w:val="Tekstpodstawowy"/>
        <w:spacing w:after="0" w:line="276" w:lineRule="auto"/>
        <w:ind w:left="360"/>
      </w:pPr>
      <w:r w:rsidRPr="00743B30">
        <w:t xml:space="preserve"> e-mail: </w:t>
      </w:r>
      <w:r w:rsidR="00167C0B">
        <w:t>stradomianka@wp.pl</w:t>
      </w:r>
    </w:p>
    <w:p w:rsidR="000E7443" w:rsidRDefault="000E7443" w:rsidP="001644FA">
      <w:pPr>
        <w:pStyle w:val="Tekstpodstawowy"/>
        <w:spacing w:after="0" w:line="276" w:lineRule="auto"/>
        <w:ind w:left="360"/>
      </w:pPr>
      <w:r w:rsidRPr="00743B30">
        <w:t xml:space="preserve"> </w:t>
      </w:r>
      <w:r>
        <w:t xml:space="preserve">adres strony internetowej: </w:t>
      </w:r>
      <w:hyperlink r:id="rId7" w:history="1">
        <w:r w:rsidR="00167C0B" w:rsidRPr="00B56A6C">
          <w:rPr>
            <w:rStyle w:val="Hipercze"/>
          </w:rPr>
          <w:t>www.stradomianka.mamfirme.pl</w:t>
        </w:r>
      </w:hyperlink>
      <w:r w:rsidR="00167C0B">
        <w:t xml:space="preserve">  </w:t>
      </w:r>
    </w:p>
    <w:p w:rsidR="009838C7" w:rsidRPr="007731F5" w:rsidRDefault="009838C7" w:rsidP="00EE6B68">
      <w:pPr>
        <w:pStyle w:val="Nagwek1"/>
      </w:pPr>
      <w:bookmarkStart w:id="1" w:name="_Toc258314243"/>
      <w:r w:rsidRPr="007731F5">
        <w:t>Tryb udzielenia zamówienia</w:t>
      </w:r>
      <w:bookmarkEnd w:id="1"/>
    </w:p>
    <w:p w:rsidR="00EB7871" w:rsidRPr="001644FA" w:rsidRDefault="009838C7" w:rsidP="009838C7">
      <w:pPr>
        <w:pStyle w:val="Tekstpodstawowywcity"/>
        <w:ind w:left="360" w:firstLine="71"/>
      </w:pPr>
      <w:r w:rsidRPr="00D91376">
        <w:t xml:space="preserve">Postępowanie prowadzone będzie w trybie: </w:t>
      </w:r>
      <w:r w:rsidR="002377BE" w:rsidRPr="002377BE">
        <w:rPr>
          <w:b/>
        </w:rPr>
        <w:t>przetarg nieograniczony</w:t>
      </w:r>
      <w:r w:rsidR="001644FA">
        <w:t>.</w:t>
      </w:r>
    </w:p>
    <w:p w:rsidR="00EB7871" w:rsidRPr="003209A8" w:rsidRDefault="00F23594" w:rsidP="00EE6B68">
      <w:pPr>
        <w:pStyle w:val="Nagwek1"/>
      </w:pPr>
      <w:bookmarkStart w:id="2" w:name="_Toc258314244"/>
      <w:r w:rsidRPr="007731F5">
        <w:t>Opis przedmiotu zamówienia</w:t>
      </w:r>
      <w:bookmarkEnd w:id="2"/>
    </w:p>
    <w:p w:rsidR="008F7292" w:rsidRPr="00D91376" w:rsidRDefault="008F7292" w:rsidP="00A43AEE">
      <w:pPr>
        <w:pStyle w:val="Nagwek2"/>
      </w:pPr>
      <w:r w:rsidRPr="00D91376">
        <w:t>Przedmiotem zamówienia jest</w:t>
      </w:r>
      <w:r w:rsidRPr="004D2859">
        <w:rPr>
          <w:b/>
        </w:rPr>
        <w:t xml:space="preserve"> </w:t>
      </w:r>
      <w:r w:rsidR="002377BE" w:rsidRPr="004D2859">
        <w:rPr>
          <w:b/>
        </w:rPr>
        <w:t>Remont drogi osiedlowej na działce nr 728/176 w Stradomi Wierzchniej</w:t>
      </w:r>
      <w:r w:rsidRPr="004D2859">
        <w:rPr>
          <w:b/>
        </w:rPr>
        <w:t>.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0"/>
      </w:tblGrid>
      <w:tr w:rsidR="002377BE" w:rsidRPr="00D91376" w:rsidTr="003F4FEA">
        <w:tc>
          <w:tcPr>
            <w:tcW w:w="8820" w:type="dxa"/>
          </w:tcPr>
          <w:p w:rsidR="002377BE" w:rsidRPr="00D91376" w:rsidRDefault="002377BE" w:rsidP="003F4FEA">
            <w:pPr>
              <w:pStyle w:val="Tekstpodstawowy"/>
              <w:spacing w:before="80"/>
              <w:rPr>
                <w:b/>
              </w:rPr>
            </w:pPr>
            <w:r w:rsidRPr="00D91376">
              <w:rPr>
                <w:b/>
              </w:rPr>
              <w:t xml:space="preserve">Wspólny Słownik Zamówień: </w:t>
            </w:r>
            <w:r w:rsidRPr="002377BE">
              <w:t>45233220-7 - Roboty w zakresie nawierzchni dróg</w:t>
            </w:r>
            <w:r w:rsidRPr="00D91376">
              <w:t xml:space="preserve"> </w:t>
            </w:r>
          </w:p>
          <w:p w:rsidR="002377BE" w:rsidRPr="00D91376" w:rsidRDefault="002377BE" w:rsidP="003F4FEA">
            <w:pPr>
              <w:pStyle w:val="Tekstpodstawowy"/>
            </w:pPr>
            <w:r w:rsidRPr="002377BE">
              <w:t>Remont drogi na działce nr 728/176 ma być wykonany poprzez położenie kostki betonowej o grubości do 8cm w pasie "drogi osiedlowej" o szerokości od 3,0 do 3,5 m w zależności od możliwości terenu określonej jako część 1 i 3 zadania (wskazane jest to na mapie poglądowej) z podbudową wykonaną z piasku mieszaniny z dodatkiem kruszywa z masą stabilizującą z tzw. chudego betonu z obrzeżem a część 2 zadania (wskazane na mapie poglądowej) zostanie wykonana jako remont - położenie nawierzchni z tłucznia kamiennego (</w:t>
            </w:r>
            <w:proofErr w:type="spellStart"/>
            <w:r w:rsidRPr="002377BE">
              <w:t>niesort</w:t>
            </w:r>
            <w:proofErr w:type="spellEnd"/>
            <w:r w:rsidRPr="002377BE">
              <w:t xml:space="preserve"> 0/60 mm) .Rozścielenie tłucznia odbędzie się mechanicznie, przy użyciu sprzętu budowlanego. Nawierzchnia tłuczniowa o grubości całkowitej 23 cm wykonana będzie w dwóch warstwach dolna grub. 15 cm z materiału odzyskanego mieszaniny piachu i kruszywa i górna grubości 8 cm z kruszywa granitowo-bazaltowego. Zagęszczenie wykonane walcem.</w:t>
            </w:r>
          </w:p>
          <w:p w:rsidR="002377BE" w:rsidRPr="00D91376" w:rsidRDefault="002377BE" w:rsidP="003F4FEA">
            <w:pPr>
              <w:pStyle w:val="Tekstpodstawowy"/>
            </w:pPr>
            <w:r w:rsidRPr="002377BE">
              <w:rPr>
                <w:b/>
              </w:rPr>
              <w:t>Zamawiający nie dopuszcza składania ofert równoważnych</w:t>
            </w:r>
          </w:p>
          <w:p w:rsidR="002377BE" w:rsidRPr="004C3FCD" w:rsidRDefault="002377BE" w:rsidP="003F4FEA">
            <w:pPr>
              <w:pStyle w:val="Tekstpodstawowy"/>
            </w:pPr>
            <w:r w:rsidRPr="002377BE">
              <w:rPr>
                <w:b/>
              </w:rPr>
              <w:t>Zamawiający nie dopuszcza składania ofert wariantowych</w:t>
            </w:r>
            <w:r>
              <w:t>.</w:t>
            </w:r>
          </w:p>
          <w:p w:rsidR="002377BE" w:rsidRPr="004C3FCD" w:rsidRDefault="002377BE" w:rsidP="003F4FEA">
            <w:pPr>
              <w:pStyle w:val="Tekstpodstawowy"/>
            </w:pPr>
          </w:p>
        </w:tc>
      </w:tr>
    </w:tbl>
    <w:p w:rsidR="00273370" w:rsidRPr="003C5D73" w:rsidRDefault="008F7292" w:rsidP="003C5D73">
      <w:pPr>
        <w:pStyle w:val="Nagwek2"/>
      </w:pPr>
      <w:r w:rsidRPr="00D91376">
        <w:t>Zamawiający nie dopuszcza składania ofert częściowych. Oferty nie zawierające pełnego zakresu przedmiotu zamówienia zostaną odrzucone.</w:t>
      </w:r>
    </w:p>
    <w:p w:rsidR="00F23594" w:rsidRDefault="00F23594" w:rsidP="00A43AEE">
      <w:pPr>
        <w:pStyle w:val="Nagwek2"/>
      </w:pPr>
      <w:r>
        <w:t>Miejsce realizacji:</w:t>
      </w:r>
      <w:r w:rsidR="0040419B">
        <w:t xml:space="preserve"> </w:t>
      </w:r>
      <w:r w:rsidR="004D2859" w:rsidRPr="004D2859">
        <w:rPr>
          <w:b/>
        </w:rPr>
        <w:t>Stradomia Wierzchnia – droga osiedlowa na działce nr 728/176</w:t>
      </w:r>
      <w:r w:rsidR="0040419B">
        <w:t>.</w:t>
      </w:r>
    </w:p>
    <w:p w:rsidR="00A2369F" w:rsidRPr="000B08A9" w:rsidRDefault="00A2369F" w:rsidP="00EE6B68">
      <w:pPr>
        <w:pStyle w:val="Nagwek1"/>
      </w:pPr>
      <w:bookmarkStart w:id="3" w:name="_Toc258314245"/>
      <w:r w:rsidRPr="007C4CE2">
        <w:t>Informacja o przewidywanych zamówieniach</w:t>
      </w:r>
      <w:r w:rsidR="00774374">
        <w:t>,</w:t>
      </w:r>
      <w:r w:rsidRPr="007C4CE2">
        <w:t xml:space="preserve"> </w:t>
      </w:r>
      <w:r w:rsidR="005D0A27" w:rsidRPr="005D0A27">
        <w:t>o których mowa w art. 67 ust. 1 pkt 6 i 7 lub art. 134 ust. 6 pkt 3</w:t>
      </w:r>
      <w:r w:rsidR="005D0A27">
        <w:t xml:space="preserve"> USTAWY PZP</w:t>
      </w:r>
      <w:bookmarkEnd w:id="3"/>
      <w:r w:rsidR="005D0A27">
        <w:t>.</w:t>
      </w:r>
      <w:r w:rsidRPr="000B08A9">
        <w:t xml:space="preserve"> </w:t>
      </w:r>
    </w:p>
    <w:p w:rsidR="00EB7871" w:rsidRPr="000B08A9" w:rsidRDefault="002377BE" w:rsidP="005D0A27">
      <w:pPr>
        <w:pStyle w:val="Nagwek2"/>
        <w:numPr>
          <w:ilvl w:val="0"/>
          <w:numId w:val="0"/>
        </w:numPr>
        <w:spacing w:before="0" w:after="0"/>
        <w:ind w:left="680"/>
      </w:pPr>
      <w:r w:rsidRPr="000B08A9">
        <w:t>Zamawiający nie przewiduje udz</w:t>
      </w:r>
      <w:r>
        <w:t xml:space="preserve">ielenia zamówień, </w:t>
      </w:r>
      <w:r w:rsidRPr="00370A37">
        <w:t xml:space="preserve">o których mowa w art. 67 ust. 1 </w:t>
      </w:r>
      <w:proofErr w:type="spellStart"/>
      <w:r w:rsidRPr="00370A37">
        <w:t>pkt</w:t>
      </w:r>
      <w:proofErr w:type="spellEnd"/>
      <w:r w:rsidRPr="00370A37">
        <w:t xml:space="preserve"> 6 i 7 lub art. 134 ust. 6 </w:t>
      </w:r>
      <w:proofErr w:type="spellStart"/>
      <w:r w:rsidRPr="00370A37">
        <w:t>pkt</w:t>
      </w:r>
      <w:proofErr w:type="spellEnd"/>
      <w:r w:rsidRPr="00370A37">
        <w:t xml:space="preserve"> 3</w:t>
      </w:r>
      <w:r>
        <w:t xml:space="preserve"> ustawy </w:t>
      </w:r>
      <w:proofErr w:type="spellStart"/>
      <w:r>
        <w:t>Pzp</w:t>
      </w:r>
      <w:proofErr w:type="spellEnd"/>
      <w:r w:rsidRPr="000B08A9">
        <w:t>.</w:t>
      </w:r>
    </w:p>
    <w:p w:rsidR="00EB7871" w:rsidRPr="003209A8" w:rsidRDefault="00A2369F" w:rsidP="00EE6B68">
      <w:pPr>
        <w:pStyle w:val="Nagwek1"/>
      </w:pPr>
      <w:bookmarkStart w:id="4" w:name="_Toc258314246"/>
      <w:r w:rsidRPr="007731F5">
        <w:t>Termin wykonania zamówienia</w:t>
      </w:r>
      <w:bookmarkEnd w:id="4"/>
    </w:p>
    <w:p w:rsidR="00EB7871" w:rsidRPr="00167C0B" w:rsidRDefault="00EB7871" w:rsidP="00A43AEE">
      <w:pPr>
        <w:pStyle w:val="Nagwek2"/>
        <w:rPr>
          <w:b/>
        </w:rPr>
      </w:pPr>
      <w:r w:rsidRPr="003209A8">
        <w:t xml:space="preserve">Zamówienie </w:t>
      </w:r>
      <w:r w:rsidR="00167C0B">
        <w:t xml:space="preserve">całe </w:t>
      </w:r>
      <w:r w:rsidRPr="003209A8">
        <w:t>musi zostać zrealizowane w terminie:</w:t>
      </w:r>
      <w:r w:rsidR="0040419B">
        <w:t xml:space="preserve"> </w:t>
      </w:r>
      <w:r w:rsidR="004D2859">
        <w:t xml:space="preserve"> </w:t>
      </w:r>
      <w:r w:rsidR="00167C0B">
        <w:rPr>
          <w:b/>
        </w:rPr>
        <w:t>do 30.11</w:t>
      </w:r>
      <w:r w:rsidR="004D2859" w:rsidRPr="004D2859">
        <w:rPr>
          <w:b/>
        </w:rPr>
        <w:t>.2018 r.</w:t>
      </w:r>
    </w:p>
    <w:p w:rsidR="00167C0B" w:rsidRPr="003C5D73" w:rsidRDefault="00167C0B" w:rsidP="00A43AEE">
      <w:pPr>
        <w:pStyle w:val="Nagwek2"/>
        <w:rPr>
          <w:b/>
        </w:rPr>
      </w:pPr>
      <w:r>
        <w:rPr>
          <w:b/>
        </w:rPr>
        <w:t>Zamówienie ma być realizowane w trzech etapach określonych jako zadanie 1, 2 i 3.</w:t>
      </w:r>
    </w:p>
    <w:p w:rsidR="003C5D73" w:rsidRPr="004D2859" w:rsidRDefault="003C5D73" w:rsidP="003C5D73">
      <w:pPr>
        <w:pStyle w:val="Nagwek2"/>
        <w:numPr>
          <w:ilvl w:val="0"/>
          <w:numId w:val="0"/>
        </w:numPr>
        <w:ind w:left="680"/>
        <w:rPr>
          <w:b/>
        </w:rPr>
      </w:pPr>
    </w:p>
    <w:p w:rsidR="004D2859" w:rsidRPr="003209A8" w:rsidRDefault="004D2859" w:rsidP="004D2859">
      <w:pPr>
        <w:pStyle w:val="Nagwek2"/>
        <w:numPr>
          <w:ilvl w:val="0"/>
          <w:numId w:val="0"/>
        </w:numPr>
        <w:ind w:left="680"/>
        <w:rPr>
          <w:b/>
        </w:rPr>
      </w:pPr>
    </w:p>
    <w:p w:rsidR="00A2369F" w:rsidRPr="00876900" w:rsidRDefault="00A2369F" w:rsidP="00EE6B68">
      <w:pPr>
        <w:pStyle w:val="Nagwek1"/>
      </w:pPr>
      <w:bookmarkStart w:id="5" w:name="_Toc258314247"/>
      <w:r w:rsidRPr="004A65BB">
        <w:t>Warunki udziału w postępowaniu</w:t>
      </w:r>
      <w:bookmarkEnd w:id="5"/>
    </w:p>
    <w:p w:rsidR="00A2369F" w:rsidRPr="00876900" w:rsidRDefault="00627ED2" w:rsidP="00627ED2">
      <w:pPr>
        <w:pStyle w:val="Nagwek2"/>
      </w:pPr>
      <w:r w:rsidRPr="00627ED2">
        <w:t>O udzielenie zamówienia mogą ubiegać się</w:t>
      </w:r>
      <w:r w:rsidR="008A3895">
        <w:t xml:space="preserve"> W</w:t>
      </w:r>
      <w:r>
        <w:t>ykonawcy</w:t>
      </w:r>
      <w:r w:rsidR="00A2369F">
        <w:t>, którzy</w:t>
      </w:r>
      <w:r w:rsidR="00A2369F" w:rsidRPr="00D91376">
        <w:t xml:space="preserve"> nie </w:t>
      </w:r>
      <w:r w:rsidR="00A2369F">
        <w:t>podlegają wykluczeniu</w:t>
      </w:r>
      <w:r w:rsidR="008B13A8">
        <w:t xml:space="preserve"> oraz </w:t>
      </w:r>
      <w:r w:rsidR="00A2369F">
        <w:t>spełniają</w:t>
      </w:r>
      <w:r w:rsidR="00A2369F" w:rsidRPr="00D91376">
        <w:t xml:space="preserve"> warunki</w:t>
      </w:r>
      <w:r w:rsidR="008B13A8">
        <w:t xml:space="preserve"> udziału w postępowaniu</w:t>
      </w:r>
      <w:r w:rsidR="00A2369F" w:rsidRPr="00D91376">
        <w:t xml:space="preserve"> i wymagania określone w </w:t>
      </w:r>
      <w:r w:rsidR="00A2369F">
        <w:t xml:space="preserve">niniejszej </w:t>
      </w:r>
      <w:r w:rsidR="00DD574A">
        <w:t>SIWZ</w:t>
      </w:r>
      <w:r w:rsidR="008B13A8">
        <w:t>.</w:t>
      </w:r>
    </w:p>
    <w:p w:rsidR="00A2369F" w:rsidRDefault="00A2369F" w:rsidP="00A43AEE">
      <w:pPr>
        <w:pStyle w:val="Nagwek2"/>
      </w:pPr>
      <w:r>
        <w:t>O udzielen</w:t>
      </w:r>
      <w:r w:rsidR="008A3895">
        <w:t>ie zamówienia mogą ubiegać się W</w:t>
      </w:r>
      <w:r>
        <w:t>ykonawcy, którzy spełniają następujące warunki:</w:t>
      </w:r>
    </w:p>
    <w:p w:rsidR="002377BE" w:rsidRPr="00CD4B52" w:rsidRDefault="002377BE" w:rsidP="002377BE">
      <w:pPr>
        <w:pStyle w:val="Nagwek2"/>
        <w:numPr>
          <w:ilvl w:val="0"/>
          <w:numId w:val="0"/>
        </w:numPr>
        <w:ind w:left="68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38"/>
      </w:tblGrid>
      <w:tr w:rsidR="002377BE" w:rsidRPr="00CD4B52" w:rsidTr="003F4F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BE" w:rsidRPr="00EA53ED" w:rsidRDefault="002377BE" w:rsidP="003F4FEA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EA53E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BE" w:rsidRPr="00EA53ED" w:rsidRDefault="002377BE" w:rsidP="003F4FEA">
            <w:pPr>
              <w:spacing w:before="60" w:after="120"/>
              <w:rPr>
                <w:sz w:val="20"/>
                <w:szCs w:val="20"/>
              </w:rPr>
            </w:pPr>
            <w:r w:rsidRPr="00EA53ED">
              <w:rPr>
                <w:b/>
                <w:sz w:val="20"/>
                <w:szCs w:val="20"/>
              </w:rPr>
              <w:t>Warunki udziału w postępowaniu</w:t>
            </w:r>
          </w:p>
        </w:tc>
      </w:tr>
      <w:tr w:rsidR="002377BE" w:rsidRPr="00CD4B52" w:rsidTr="003F4F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BE" w:rsidRPr="00CD4B52" w:rsidRDefault="002377BE" w:rsidP="003F4FEA">
            <w:pPr>
              <w:spacing w:before="60" w:after="120"/>
              <w:jc w:val="both"/>
            </w:pPr>
            <w:r w:rsidRPr="002377BE">
              <w:t>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BE" w:rsidRPr="00CD4B52" w:rsidRDefault="002377BE" w:rsidP="003F4FEA">
            <w:pPr>
              <w:spacing w:before="60" w:after="120"/>
              <w:jc w:val="both"/>
              <w:rPr>
                <w:b/>
                <w:bCs/>
              </w:rPr>
            </w:pPr>
            <w:r w:rsidRPr="002377BE">
              <w:rPr>
                <w:b/>
                <w:bCs/>
              </w:rPr>
              <w:t>Sytuacja ekonomiczna lub finansowa</w:t>
            </w:r>
          </w:p>
          <w:p w:rsidR="002377BE" w:rsidRPr="002377BE" w:rsidRDefault="002377BE" w:rsidP="003F4FEA">
            <w:pPr>
              <w:spacing w:before="60" w:after="120"/>
              <w:jc w:val="both"/>
            </w:pPr>
            <w:r w:rsidRPr="002377BE">
              <w:t xml:space="preserve">O udzielenie zamówienia publicznego mogą ubiegać się wykonawcy, którzy spełniają warunki, dotyczące sytuacji ekonomicznej lub finansowej. </w:t>
            </w:r>
          </w:p>
          <w:p w:rsidR="002377BE" w:rsidRPr="00CD4B52" w:rsidRDefault="002377BE" w:rsidP="003F4FEA">
            <w:pPr>
              <w:spacing w:before="60" w:after="120"/>
              <w:jc w:val="both"/>
            </w:pPr>
            <w:r w:rsidRPr="002377BE">
              <w:t>Wykonawca musi być ubezpieczony od odpowiedzialności cywilnej w zakresie prowadzonej działalności związanej z przedmiotem zamówienia na sumę gwarancyjną co najmniej 100 000,00 zł</w:t>
            </w:r>
          </w:p>
        </w:tc>
      </w:tr>
      <w:tr w:rsidR="002377BE" w:rsidRPr="00CD4B52" w:rsidTr="003F4F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BE" w:rsidRPr="00CD4B52" w:rsidRDefault="002377BE" w:rsidP="003F4FEA">
            <w:pPr>
              <w:spacing w:before="60" w:after="120"/>
              <w:jc w:val="both"/>
            </w:pPr>
            <w:r w:rsidRPr="002377BE">
              <w:t>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BE" w:rsidRPr="00CD4B52" w:rsidRDefault="002377BE" w:rsidP="003F4FEA">
            <w:pPr>
              <w:spacing w:before="60" w:after="120"/>
              <w:jc w:val="both"/>
              <w:rPr>
                <w:b/>
                <w:bCs/>
              </w:rPr>
            </w:pPr>
            <w:r w:rsidRPr="002377BE">
              <w:rPr>
                <w:b/>
                <w:bCs/>
              </w:rPr>
              <w:t>Zdolność techniczna lub zawodowa</w:t>
            </w:r>
          </w:p>
          <w:p w:rsidR="002377BE" w:rsidRPr="002377BE" w:rsidRDefault="002377BE" w:rsidP="003F4FEA">
            <w:pPr>
              <w:spacing w:before="60" w:after="120"/>
              <w:jc w:val="both"/>
            </w:pPr>
            <w:r w:rsidRPr="002377BE">
              <w:t>O udzielenie zamówienia publicznego mogą ubiegać się wykonawcy, którzy spełniają warunki, dotyczące  zdolności technicznej lub zawodowej.</w:t>
            </w:r>
          </w:p>
          <w:p w:rsidR="002377BE" w:rsidRPr="00CD4B52" w:rsidRDefault="002377BE" w:rsidP="003F4FEA">
            <w:pPr>
              <w:spacing w:before="60" w:after="120"/>
              <w:jc w:val="both"/>
            </w:pPr>
            <w:r w:rsidRPr="002377BE">
              <w:t>Wykonawca musi posiadać doświadczenie polegające na wykonaniu (zakończeniu) w okresie 5 lat przed upływem terminu składania ofert, a jeżeli okres prowadzenia działalności jest krótszy- w tym okresie, wykonane roboty nawierzchniowe w ilości 1000 m2 . Za prace porównywalne z przedmiotem zamówienia uznane będą prace polegające na budowie lub przebudowie dróg i placów  poparte referencjami.</w:t>
            </w:r>
          </w:p>
        </w:tc>
      </w:tr>
    </w:tbl>
    <w:p w:rsidR="00533640" w:rsidRDefault="00533640" w:rsidP="00533640">
      <w:pPr>
        <w:pStyle w:val="Nagwek2"/>
        <w:numPr>
          <w:ilvl w:val="0"/>
          <w:numId w:val="0"/>
        </w:numPr>
        <w:ind w:left="680"/>
      </w:pPr>
    </w:p>
    <w:p w:rsidR="008E38E4" w:rsidRPr="008E38E4" w:rsidRDefault="008E38E4" w:rsidP="00EE6B68">
      <w:pPr>
        <w:pStyle w:val="Nagwek1"/>
      </w:pPr>
      <w:r>
        <w:t xml:space="preserve">Podstawy wykluczenia wykonawcy </w:t>
      </w:r>
      <w:r w:rsidR="004E3A7E">
        <w:t>Z POSTĘPOWANIA</w:t>
      </w:r>
    </w:p>
    <w:p w:rsidR="009D2316" w:rsidRPr="004D2859" w:rsidRDefault="00A2369F" w:rsidP="004D2859">
      <w:pPr>
        <w:pStyle w:val="Nagwek2"/>
      </w:pPr>
      <w:r w:rsidRPr="00D91376">
        <w:t xml:space="preserve">Zamawiający wykluczy z postępowania o </w:t>
      </w:r>
      <w:r w:rsidR="005B4881">
        <w:t>udzielenie zamówienia W</w:t>
      </w:r>
      <w:r w:rsidR="004E3A7E">
        <w:t>ykonawcę</w:t>
      </w:r>
      <w:r w:rsidRPr="00D91376">
        <w:t xml:space="preserve"> na podstawie</w:t>
      </w:r>
      <w:r w:rsidR="0071220B">
        <w:t xml:space="preserve"> przepisów art. 24 ust.1 </w:t>
      </w:r>
      <w:proofErr w:type="spellStart"/>
      <w:r w:rsidR="0071220B">
        <w:t>pkt</w:t>
      </w:r>
      <w:proofErr w:type="spellEnd"/>
      <w:r w:rsidR="0071220B">
        <w:t xml:space="preserve"> </w:t>
      </w:r>
      <w:r w:rsidR="004E3A7E" w:rsidRPr="00A56785">
        <w:t>1</w:t>
      </w:r>
      <w:r w:rsidR="0071220B">
        <w:t>2</w:t>
      </w:r>
      <w:r w:rsidR="004E3A7E">
        <w:t>-23</w:t>
      </w:r>
      <w:r w:rsidR="00A56785" w:rsidRPr="00A56785">
        <w:t xml:space="preserve"> ustawy </w:t>
      </w:r>
      <w:proofErr w:type="spellStart"/>
      <w:r w:rsidR="00A56785" w:rsidRPr="00A56785">
        <w:t>Pzp</w:t>
      </w:r>
      <w:proofErr w:type="spellEnd"/>
      <w:r w:rsidR="00A56785" w:rsidRPr="00A56785">
        <w:t>.</w:t>
      </w:r>
      <w:r w:rsidR="00056B6A" w:rsidRPr="004D2859">
        <w:rPr>
          <w:bCs w:val="0"/>
          <w:iCs w:val="0"/>
        </w:rPr>
        <w:t xml:space="preserve"> </w:t>
      </w:r>
    </w:p>
    <w:p w:rsidR="00EB7871" w:rsidRPr="00A56785" w:rsidRDefault="00A56785" w:rsidP="00A56785">
      <w:pPr>
        <w:pStyle w:val="Nagwek2"/>
        <w:rPr>
          <w:color w:val="auto"/>
        </w:rPr>
      </w:pPr>
      <w:r>
        <w:rPr>
          <w:color w:val="auto"/>
        </w:rPr>
        <w:t>W</w:t>
      </w:r>
      <w:r w:rsidR="008A3895">
        <w:rPr>
          <w:color w:val="auto"/>
        </w:rPr>
        <w:t>ykluczenie W</w:t>
      </w:r>
      <w:r>
        <w:rPr>
          <w:color w:val="auto"/>
        </w:rPr>
        <w:t xml:space="preserve">ykonawcy nastąpi w przypadkach, o których mowa w art. 24 ust. 7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>.</w:t>
      </w:r>
    </w:p>
    <w:p w:rsidR="00A34E0E" w:rsidRPr="00A34E0E" w:rsidRDefault="00A34E0E" w:rsidP="00A34E0E">
      <w:pPr>
        <w:pStyle w:val="Nagwek2"/>
        <w:rPr>
          <w:color w:val="auto"/>
        </w:rPr>
      </w:pPr>
      <w:r w:rsidRPr="00A34E0E">
        <w:rPr>
          <w:color w:val="auto"/>
        </w:rPr>
        <w:t xml:space="preserve">Wykonawca, który podlega wykluczeniu na podstawie </w:t>
      </w:r>
      <w:r>
        <w:rPr>
          <w:color w:val="auto"/>
        </w:rPr>
        <w:t xml:space="preserve">art. 24 </w:t>
      </w:r>
      <w:r w:rsidRPr="00A34E0E">
        <w:rPr>
          <w:color w:val="auto"/>
        </w:rPr>
        <w:t xml:space="preserve">ust. 1 </w:t>
      </w:r>
      <w:proofErr w:type="spellStart"/>
      <w:r w:rsidRPr="00A34E0E">
        <w:rPr>
          <w:color w:val="auto"/>
        </w:rPr>
        <w:t>pkt</w:t>
      </w:r>
      <w:proofErr w:type="spellEnd"/>
      <w:r w:rsidRPr="00A34E0E">
        <w:rPr>
          <w:color w:val="auto"/>
        </w:rPr>
        <w:t xml:space="preserve"> 13 i 14 oraz 16–20 lub ust. 5</w:t>
      </w:r>
      <w:r>
        <w:rPr>
          <w:color w:val="auto"/>
        </w:rPr>
        <w:t xml:space="preserve"> ustawy </w:t>
      </w:r>
      <w:proofErr w:type="spellStart"/>
      <w:r>
        <w:rPr>
          <w:color w:val="auto"/>
        </w:rPr>
        <w:t>Pzp</w:t>
      </w:r>
      <w:proofErr w:type="spellEnd"/>
      <w:r w:rsidRPr="00A34E0E">
        <w:rPr>
          <w:color w:val="auto"/>
        </w:rPr>
        <w:t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</w:t>
      </w:r>
      <w:r w:rsidR="008A3895">
        <w:rPr>
          <w:color w:val="auto"/>
        </w:rPr>
        <w:t>b nieprawidłowemu postępowaniu W</w:t>
      </w:r>
      <w:r w:rsidRPr="00A34E0E">
        <w:rPr>
          <w:color w:val="auto"/>
        </w:rPr>
        <w:t>ykonawcy. Przepisu zdania pierwszego</w:t>
      </w:r>
      <w:r w:rsidR="008A3895">
        <w:rPr>
          <w:color w:val="auto"/>
        </w:rPr>
        <w:t xml:space="preserve"> nie stosuje się, jeżeli wobec W</w:t>
      </w:r>
      <w:r w:rsidRPr="00A34E0E">
        <w:rPr>
          <w:color w:val="auto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A34E0E" w:rsidRDefault="00A34E0E" w:rsidP="00A56785">
      <w:pPr>
        <w:pStyle w:val="Nagwek2"/>
        <w:numPr>
          <w:ilvl w:val="0"/>
          <w:numId w:val="0"/>
        </w:numPr>
        <w:ind w:left="680"/>
        <w:rPr>
          <w:color w:val="auto"/>
        </w:rPr>
      </w:pPr>
      <w:r w:rsidRPr="00A34E0E">
        <w:rPr>
          <w:color w:val="auto"/>
        </w:rPr>
        <w:lastRenderedPageBreak/>
        <w:t>Wykonawca n</w:t>
      </w:r>
      <w:r>
        <w:rPr>
          <w:color w:val="auto"/>
        </w:rPr>
        <w:t>ie podlega wykluczeniu, jeżeli Z</w:t>
      </w:r>
      <w:r w:rsidRPr="00A34E0E">
        <w:rPr>
          <w:color w:val="auto"/>
        </w:rPr>
        <w:t>amawiający, uwzględniając wagę i</w:t>
      </w:r>
      <w:r w:rsidR="008A3895">
        <w:rPr>
          <w:color w:val="auto"/>
        </w:rPr>
        <w:t xml:space="preserve"> szczególne okoliczności czynu W</w:t>
      </w:r>
      <w:r w:rsidRPr="00A34E0E">
        <w:rPr>
          <w:color w:val="auto"/>
        </w:rPr>
        <w:t>ykonawcy, uzna</w:t>
      </w:r>
      <w:r w:rsidR="00A56785">
        <w:rPr>
          <w:color w:val="auto"/>
        </w:rPr>
        <w:t xml:space="preserve"> przedstawione dowody</w:t>
      </w:r>
      <w:r w:rsidRPr="00A34E0E">
        <w:rPr>
          <w:color w:val="auto"/>
        </w:rPr>
        <w:t xml:space="preserve"> za wystarcz</w:t>
      </w:r>
      <w:r w:rsidR="00A56785">
        <w:rPr>
          <w:color w:val="auto"/>
        </w:rPr>
        <w:t>ające.</w:t>
      </w:r>
    </w:p>
    <w:p w:rsidR="00A56785" w:rsidRPr="00A56785" w:rsidRDefault="00A56785" w:rsidP="00A56785">
      <w:pPr>
        <w:pStyle w:val="Nagwek2"/>
      </w:pPr>
      <w:r>
        <w:t>Zamawiający może wykluczyć Wykonawcę na każdym etapie postępowania</w:t>
      </w:r>
      <w:r w:rsidR="00E528CA">
        <w:t>, ofertę Wykonawcy wykluczonego uznaje się za odrzuconą.</w:t>
      </w:r>
    </w:p>
    <w:p w:rsidR="00F278EE" w:rsidRPr="0092294D" w:rsidRDefault="00A2369F" w:rsidP="00EE6B68">
      <w:pPr>
        <w:pStyle w:val="Nagwek1"/>
      </w:pPr>
      <w:bookmarkStart w:id="6" w:name="_Toc258314248"/>
      <w:r w:rsidRPr="00371538">
        <w:t>Wykaz oświadczeń lub dokumentów, jakie mają dostarczyć Wykonawcy w celu potwierdzenia spełniania warunków udziału w postępowaniu</w:t>
      </w:r>
      <w:r w:rsidR="00892EAD">
        <w:t xml:space="preserve"> ORAZ BRAKU PODSTAW WYKLUCZENIA</w:t>
      </w:r>
      <w:bookmarkEnd w:id="6"/>
    </w:p>
    <w:p w:rsidR="00892EAD" w:rsidRDefault="00A90128" w:rsidP="00892EAD">
      <w:pPr>
        <w:pStyle w:val="Nagwek2"/>
      </w:pPr>
      <w:r>
        <w:t>Do oferty, w</w:t>
      </w:r>
      <w:r w:rsidR="00892EAD">
        <w:t xml:space="preserve"> celu wstępnego </w:t>
      </w:r>
      <w:r>
        <w:t>wykazania spełniania warunków udziału w postępowaniu oraz braku podstaw wykluczenia, Wykonawca zobowiązany jest</w:t>
      </w:r>
      <w:r w:rsidR="00033447">
        <w:t xml:space="preserve"> dołączyć aktualne</w:t>
      </w:r>
      <w:r>
        <w:t xml:space="preserve"> na dzień składania ofert</w:t>
      </w:r>
      <w:r w:rsidR="00ED0999">
        <w:t>:</w:t>
      </w:r>
      <w:r>
        <w:t xml:space="preserve"> </w:t>
      </w:r>
    </w:p>
    <w:tbl>
      <w:tblPr>
        <w:tblW w:w="85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686"/>
      </w:tblGrid>
      <w:tr w:rsidR="009D2316" w:rsidRPr="009D2316" w:rsidTr="009D2316">
        <w:tc>
          <w:tcPr>
            <w:tcW w:w="851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686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Wymagany dokument</w:t>
            </w:r>
          </w:p>
        </w:tc>
      </w:tr>
      <w:tr w:rsidR="002377BE" w:rsidRPr="009D2316" w:rsidTr="003F4FEA">
        <w:tc>
          <w:tcPr>
            <w:tcW w:w="851" w:type="dxa"/>
          </w:tcPr>
          <w:p w:rsidR="002377BE" w:rsidRPr="009D2316" w:rsidRDefault="002377BE" w:rsidP="003F4FEA">
            <w:pPr>
              <w:spacing w:before="60" w:after="120"/>
              <w:jc w:val="both"/>
            </w:pPr>
            <w:r w:rsidRPr="002377BE">
              <w:t>1</w:t>
            </w:r>
          </w:p>
        </w:tc>
        <w:tc>
          <w:tcPr>
            <w:tcW w:w="7686" w:type="dxa"/>
          </w:tcPr>
          <w:p w:rsidR="002377BE" w:rsidRPr="009D2316" w:rsidRDefault="002377BE" w:rsidP="003F4FEA">
            <w:pPr>
              <w:spacing w:before="60" w:after="120"/>
              <w:jc w:val="both"/>
            </w:pPr>
            <w:r w:rsidRPr="002377BE">
              <w:rPr>
                <w:b/>
              </w:rPr>
              <w:t>Oświadczenie o niepodleganiu wykluczeniu oraz spełnianiu warunków udziału</w:t>
            </w:r>
          </w:p>
          <w:p w:rsidR="002377BE" w:rsidRPr="009D2316" w:rsidRDefault="002377BE" w:rsidP="003F4FEA">
            <w:r w:rsidRPr="002377BE">
              <w:t>Oświadczenie o niepodleganiu wykluczeniu oraz spełnianiu warunków udziału</w:t>
            </w:r>
          </w:p>
        </w:tc>
      </w:tr>
    </w:tbl>
    <w:p w:rsidR="00012833" w:rsidRPr="004D2859" w:rsidRDefault="000C63A2" w:rsidP="00BF6DEC">
      <w:pPr>
        <w:pStyle w:val="Nagwek2"/>
        <w:rPr>
          <w:b/>
          <w:u w:val="single"/>
        </w:rPr>
      </w:pPr>
      <w:r w:rsidRPr="004D2859">
        <w:rPr>
          <w:b/>
          <w:u w:val="single"/>
        </w:rPr>
        <w:t>Wykonawca, w terminie 3 dni od dnia zamieszczenia na stronie internetowej informacji</w:t>
      </w:r>
      <w:r w:rsidR="00BF6DEC" w:rsidRPr="004D2859">
        <w:rPr>
          <w:b/>
          <w:u w:val="single"/>
        </w:rPr>
        <w:t>,</w:t>
      </w:r>
      <w:r w:rsidRPr="004D2859">
        <w:rPr>
          <w:b/>
          <w:u w:val="single"/>
        </w:rPr>
        <w:t xml:space="preserve"> </w:t>
      </w:r>
      <w:r w:rsidR="00BF6DEC" w:rsidRPr="004D2859">
        <w:rPr>
          <w:b/>
          <w:u w:val="single"/>
        </w:rPr>
        <w:t xml:space="preserve">o której mowa w art. 86 ust. 5 ustawy </w:t>
      </w:r>
      <w:proofErr w:type="spellStart"/>
      <w:r w:rsidR="00BF6DEC" w:rsidRPr="004D2859">
        <w:rPr>
          <w:b/>
          <w:u w:val="single"/>
        </w:rPr>
        <w:t>Pzp</w:t>
      </w:r>
      <w:proofErr w:type="spellEnd"/>
      <w:r w:rsidR="0092294D" w:rsidRPr="004D2859">
        <w:rPr>
          <w:b/>
          <w:u w:val="single"/>
        </w:rPr>
        <w:t>, przekazuje Z</w:t>
      </w:r>
      <w:r w:rsidR="00BF6DEC" w:rsidRPr="004D2859">
        <w:rPr>
          <w:b/>
          <w:u w:val="single"/>
        </w:rPr>
        <w:t xml:space="preserve">amawiającemu oświadczenie o przynależności lub braku przynależności do tej samej grupy kapitałowej, o której mowa w art. 24 ust. 1 </w:t>
      </w:r>
      <w:proofErr w:type="spellStart"/>
      <w:r w:rsidR="00BF6DEC" w:rsidRPr="004D2859">
        <w:rPr>
          <w:b/>
          <w:u w:val="single"/>
        </w:rPr>
        <w:t>pkt</w:t>
      </w:r>
      <w:proofErr w:type="spellEnd"/>
      <w:r w:rsidR="00BF6DEC" w:rsidRPr="004D2859">
        <w:rPr>
          <w:b/>
          <w:u w:val="single"/>
        </w:rPr>
        <w:t xml:space="preserve"> 23 ustawy </w:t>
      </w:r>
      <w:proofErr w:type="spellStart"/>
      <w:r w:rsidR="00BF6DEC" w:rsidRPr="004D2859">
        <w:rPr>
          <w:b/>
          <w:u w:val="single"/>
        </w:rPr>
        <w:t>Pzp</w:t>
      </w:r>
      <w:proofErr w:type="spellEnd"/>
      <w:r w:rsidR="00012833" w:rsidRPr="004D2859">
        <w:rPr>
          <w:b/>
          <w:u w:val="single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2"/>
      </w:tblGrid>
      <w:tr w:rsidR="009D2316" w:rsidRPr="009D2316" w:rsidTr="009D2316">
        <w:tc>
          <w:tcPr>
            <w:tcW w:w="851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512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Wymagany dokument</w:t>
            </w:r>
          </w:p>
        </w:tc>
      </w:tr>
      <w:tr w:rsidR="002377BE" w:rsidRPr="009D2316" w:rsidTr="003F4FEA">
        <w:tc>
          <w:tcPr>
            <w:tcW w:w="851" w:type="dxa"/>
          </w:tcPr>
          <w:p w:rsidR="002377BE" w:rsidRPr="009D2316" w:rsidRDefault="002377BE" w:rsidP="003F4FEA">
            <w:pPr>
              <w:spacing w:before="60" w:after="120"/>
              <w:jc w:val="both"/>
            </w:pPr>
            <w:r w:rsidRPr="002377BE">
              <w:t>1</w:t>
            </w:r>
          </w:p>
        </w:tc>
        <w:tc>
          <w:tcPr>
            <w:tcW w:w="7512" w:type="dxa"/>
          </w:tcPr>
          <w:p w:rsidR="002377BE" w:rsidRPr="009D2316" w:rsidRDefault="002377BE" w:rsidP="003F4FEA">
            <w:pPr>
              <w:spacing w:before="60" w:after="120"/>
              <w:jc w:val="both"/>
            </w:pPr>
            <w:r w:rsidRPr="002377BE">
              <w:rPr>
                <w:b/>
              </w:rPr>
              <w:t>Oświadczenia wykonawcy o przynależności albo braku przynależności do tej samej grupy kapitałowej.</w:t>
            </w:r>
          </w:p>
          <w:p w:rsidR="002377BE" w:rsidRPr="009D2316" w:rsidRDefault="002377BE" w:rsidP="003F4FEA">
            <w:r w:rsidRPr="002377BE">
              <w:t>Oświadczenie wykonawcy o przynależności albo braku przynależności do tej samej grupy kapitałowej.</w:t>
            </w:r>
          </w:p>
        </w:tc>
      </w:tr>
    </w:tbl>
    <w:p w:rsidR="009D2316" w:rsidRPr="00264019" w:rsidRDefault="00BF6DEC" w:rsidP="004D2859">
      <w:pPr>
        <w:pStyle w:val="Nagwek2"/>
        <w:numPr>
          <w:ilvl w:val="0"/>
          <w:numId w:val="0"/>
        </w:numPr>
        <w:ind w:left="680"/>
      </w:pPr>
      <w:r w:rsidRPr="00BF6DEC">
        <w:t>W</w:t>
      </w:r>
      <w:r w:rsidR="008A3895">
        <w:t>raz ze złożeniem oświadczenia, W</w:t>
      </w:r>
      <w:r w:rsidRPr="00BF6DEC">
        <w:t>ykonawca może przedstawić</w:t>
      </w:r>
      <w:r w:rsidR="005B4881">
        <w:t xml:space="preserve"> dowody, że powiązania z innym W</w:t>
      </w:r>
      <w:r w:rsidRPr="00BF6DEC">
        <w:t>ykonawcą nie prowadzą do zakłócenia konkurencji w postępowaniu o udzielenie zamówienia</w:t>
      </w:r>
      <w:r w:rsidR="000C63A2">
        <w:t>.</w:t>
      </w:r>
      <w:r w:rsidR="009D2316">
        <w:t xml:space="preserve"> </w:t>
      </w:r>
    </w:p>
    <w:p w:rsidR="00F278EE" w:rsidRDefault="00717726" w:rsidP="00F278EE">
      <w:pPr>
        <w:pStyle w:val="Nagwek2"/>
      </w:pPr>
      <w:r w:rsidRPr="00717726">
        <w:t xml:space="preserve">Zamawiający przed </w:t>
      </w:r>
      <w:r w:rsidR="00051DC0">
        <w:t xml:space="preserve">udzieleniem zamówienia, </w:t>
      </w:r>
      <w:r w:rsidR="00051DC0" w:rsidRPr="004D2859">
        <w:rPr>
          <w:u w:val="single"/>
        </w:rPr>
        <w:t>może wezwać</w:t>
      </w:r>
      <w:r w:rsidR="005B4881">
        <w:t xml:space="preserve"> W</w:t>
      </w:r>
      <w:r w:rsidRPr="00717726">
        <w:t>ykonawcę, którego oferta została najwyżej oceniona, do złożenia w</w:t>
      </w:r>
      <w:r>
        <w:t xml:space="preserve"> </w:t>
      </w:r>
      <w:r w:rsidR="00033447">
        <w:t>wyznaczonym, nie krótszym niż 5</w:t>
      </w:r>
      <w:r w:rsidRPr="00717726">
        <w:t xml:space="preserve"> dni, terminie aktualnych na dzień złożenia oświadczeń lub dokumentów,</w:t>
      </w:r>
      <w:r>
        <w:t xml:space="preserve"> </w:t>
      </w:r>
      <w:r w:rsidRPr="00717726">
        <w:t xml:space="preserve">potwierdzających okoliczności, o których mowa w art. 25 ust. 1 ustawy </w:t>
      </w:r>
      <w:proofErr w:type="spellStart"/>
      <w:r w:rsidRPr="00717726">
        <w:t>Pzp</w:t>
      </w:r>
      <w:proofErr w:type="spellEnd"/>
      <w:r w:rsidRPr="00717726">
        <w:t>.</w:t>
      </w:r>
    </w:p>
    <w:p w:rsidR="002377BE" w:rsidRPr="004D2859" w:rsidRDefault="00F278EE" w:rsidP="004D2859">
      <w:pPr>
        <w:pStyle w:val="Nagwek2"/>
      </w:pPr>
      <w:r w:rsidRPr="00F278EE">
        <w:t xml:space="preserve">Wykaz dokumentów i oświadczeń składanych na wezwanie Zamawiającego </w:t>
      </w:r>
      <w:r>
        <w:t xml:space="preserve">na </w:t>
      </w:r>
      <w:r w:rsidRPr="00F278EE">
        <w:t xml:space="preserve">potwierdzenie okoliczności, o których mowa </w:t>
      </w:r>
      <w:r>
        <w:t xml:space="preserve">w art. 25 ust. 1 ustawy </w:t>
      </w:r>
      <w:proofErr w:type="spellStart"/>
      <w:r>
        <w:t>Pzp</w:t>
      </w:r>
      <w:proofErr w:type="spellEnd"/>
      <w:r>
        <w:t>:</w:t>
      </w:r>
    </w:p>
    <w:p w:rsidR="002377BE" w:rsidRPr="00371538" w:rsidRDefault="002377BE" w:rsidP="002377BE">
      <w:pPr>
        <w:pStyle w:val="Nagwek2"/>
        <w:numPr>
          <w:ilvl w:val="0"/>
          <w:numId w:val="12"/>
        </w:numPr>
        <w:ind w:left="709"/>
      </w:pPr>
      <w:r w:rsidRPr="00371538">
        <w:t>W celu wykazania spełniania przez Wykonawcę warunków</w:t>
      </w:r>
      <w:r>
        <w:t xml:space="preserve"> udziału w postępowaniu należy przedłożyć</w:t>
      </w:r>
      <w:r w:rsidRPr="00371538">
        <w:t>: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2377BE" w:rsidRPr="00371538" w:rsidTr="003F4FEA">
        <w:tc>
          <w:tcPr>
            <w:tcW w:w="720" w:type="dxa"/>
          </w:tcPr>
          <w:p w:rsidR="002377BE" w:rsidRPr="00371538" w:rsidRDefault="002377BE" w:rsidP="003F4FEA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20" w:type="dxa"/>
          </w:tcPr>
          <w:p w:rsidR="002377BE" w:rsidRPr="002C4768" w:rsidRDefault="002C4768" w:rsidP="003F4FEA">
            <w:pPr>
              <w:spacing w:before="60" w:after="120"/>
              <w:jc w:val="both"/>
              <w:rPr>
                <w:sz w:val="16"/>
                <w:szCs w:val="16"/>
              </w:rPr>
            </w:pPr>
            <w:r w:rsidRPr="002C4768">
              <w:rPr>
                <w:b/>
                <w:bCs/>
                <w:sz w:val="16"/>
                <w:szCs w:val="16"/>
              </w:rPr>
              <w:t>WYKAZ OŚWIADCZEŃ LUB DOKUMENTÓW SKŁADANYCH PRZEZ WYKONAWCĘ W POSTĘPOWANIU NA WEZWANIE ZAMAWIAJACEGO</w:t>
            </w:r>
          </w:p>
        </w:tc>
      </w:tr>
      <w:tr w:rsidR="002377BE" w:rsidRPr="00371538" w:rsidTr="003F4FEA">
        <w:tc>
          <w:tcPr>
            <w:tcW w:w="720" w:type="dxa"/>
          </w:tcPr>
          <w:p w:rsidR="002377BE" w:rsidRPr="00371538" w:rsidRDefault="002377BE" w:rsidP="003F4FEA">
            <w:pPr>
              <w:spacing w:before="60" w:after="120"/>
              <w:jc w:val="both"/>
            </w:pPr>
            <w:r w:rsidRPr="002377BE">
              <w:t>1</w:t>
            </w:r>
          </w:p>
        </w:tc>
        <w:tc>
          <w:tcPr>
            <w:tcW w:w="7920" w:type="dxa"/>
          </w:tcPr>
          <w:p w:rsidR="002377BE" w:rsidRPr="006672A6" w:rsidRDefault="002377BE" w:rsidP="003F4FEA">
            <w:pPr>
              <w:spacing w:before="60" w:after="120"/>
              <w:jc w:val="both"/>
              <w:rPr>
                <w:b/>
                <w:bCs/>
              </w:rPr>
            </w:pPr>
            <w:r w:rsidRPr="002377BE">
              <w:rPr>
                <w:b/>
                <w:bCs/>
              </w:rPr>
              <w:t>Wykaz robót budowanych</w:t>
            </w:r>
          </w:p>
          <w:p w:rsidR="002377BE" w:rsidRPr="00371538" w:rsidRDefault="002377BE" w:rsidP="003F4FEA">
            <w:pPr>
              <w:spacing w:before="60" w:after="120"/>
              <w:jc w:val="both"/>
            </w:pPr>
            <w:r w:rsidRPr="002377BE">
              <w:t xml:space="preserve">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</w:t>
            </w:r>
            <w:r w:rsidRPr="002377BE">
              <w:lastRenderedPageBreak/>
              <w:t>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      </w:r>
          </w:p>
        </w:tc>
      </w:tr>
    </w:tbl>
    <w:p w:rsidR="002377BE" w:rsidRPr="00371538" w:rsidRDefault="002377BE" w:rsidP="002377BE">
      <w:pPr>
        <w:pStyle w:val="Nagwek2"/>
        <w:numPr>
          <w:ilvl w:val="0"/>
          <w:numId w:val="0"/>
        </w:numPr>
        <w:ind w:left="680"/>
      </w:pPr>
    </w:p>
    <w:p w:rsidR="002377BE" w:rsidRPr="00371538" w:rsidRDefault="002377BE" w:rsidP="002377BE">
      <w:pPr>
        <w:pStyle w:val="Nagwek2"/>
        <w:numPr>
          <w:ilvl w:val="0"/>
          <w:numId w:val="12"/>
        </w:numPr>
        <w:ind w:left="709"/>
      </w:pPr>
      <w:r w:rsidRPr="00371538">
        <w:t>W celu wykazania braku podstaw do wykluczenia z postępowania o udzielenie zamówienia</w:t>
      </w:r>
      <w:r>
        <w:t xml:space="preserve"> </w:t>
      </w:r>
      <w:r w:rsidRPr="00371538">
        <w:t>należy przedłożyć: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2377BE" w:rsidRPr="00371538" w:rsidTr="003F4FEA">
        <w:tc>
          <w:tcPr>
            <w:tcW w:w="720" w:type="dxa"/>
          </w:tcPr>
          <w:p w:rsidR="002377BE" w:rsidRPr="00371538" w:rsidRDefault="002377BE" w:rsidP="003F4FEA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20" w:type="dxa"/>
          </w:tcPr>
          <w:p w:rsidR="002377BE" w:rsidRPr="00DF3E5A" w:rsidRDefault="00DF3E5A" w:rsidP="00DF3E5A">
            <w:pPr>
              <w:rPr>
                <w:sz w:val="18"/>
                <w:szCs w:val="18"/>
              </w:rPr>
            </w:pPr>
            <w:r w:rsidRPr="00DF3E5A">
              <w:rPr>
                <w:b/>
                <w:bCs/>
                <w:sz w:val="18"/>
                <w:szCs w:val="18"/>
              </w:rPr>
              <w:t xml:space="preserve">WYKAZ OŚWIADCZEŃ LUB DOKUMENTÓW SKŁADANYCH PRZEZ WYKONAWCĘ W POSTĘPOWANIU NA WEZWANIE ZAMAWIAJACEGO W CELU POTWIERDZENIA OKOLICZNOŚCI, O KTÓRYCH MOWA W ART. 25 UST. 1 PKT 2 USTAWY PZP </w:t>
            </w:r>
          </w:p>
        </w:tc>
      </w:tr>
      <w:tr w:rsidR="002377BE" w:rsidRPr="00371538" w:rsidTr="003F4FEA">
        <w:tc>
          <w:tcPr>
            <w:tcW w:w="720" w:type="dxa"/>
          </w:tcPr>
          <w:p w:rsidR="002377BE" w:rsidRPr="00371538" w:rsidRDefault="002377BE" w:rsidP="003F4FEA">
            <w:pPr>
              <w:spacing w:before="60" w:after="120"/>
              <w:jc w:val="both"/>
            </w:pPr>
            <w:r w:rsidRPr="002377BE">
              <w:t>1</w:t>
            </w:r>
          </w:p>
        </w:tc>
        <w:tc>
          <w:tcPr>
            <w:tcW w:w="7920" w:type="dxa"/>
          </w:tcPr>
          <w:p w:rsidR="002377BE" w:rsidRPr="006672A6" w:rsidRDefault="002377BE" w:rsidP="003F4FEA">
            <w:pPr>
              <w:spacing w:before="60" w:after="120"/>
              <w:jc w:val="both"/>
              <w:rPr>
                <w:b/>
                <w:bCs/>
              </w:rPr>
            </w:pPr>
            <w:r w:rsidRPr="002377BE">
              <w:rPr>
                <w:b/>
                <w:bCs/>
              </w:rPr>
              <w:t>Zaświadczenie właściwego naczelnika urzędu skarbowego</w:t>
            </w:r>
          </w:p>
          <w:p w:rsidR="002377BE" w:rsidRPr="00371538" w:rsidRDefault="002377BE" w:rsidP="003F4FEA">
            <w:pPr>
              <w:spacing w:before="60" w:after="120"/>
              <w:jc w:val="both"/>
            </w:pPr>
            <w:r w:rsidRPr="002377BE">
              <w:t>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</w:t>
            </w:r>
          </w:p>
        </w:tc>
      </w:tr>
      <w:tr w:rsidR="002377BE" w:rsidRPr="00371538" w:rsidTr="003F4FEA">
        <w:tc>
          <w:tcPr>
            <w:tcW w:w="720" w:type="dxa"/>
          </w:tcPr>
          <w:p w:rsidR="002377BE" w:rsidRPr="00371538" w:rsidRDefault="002377BE" w:rsidP="003F4FEA">
            <w:pPr>
              <w:spacing w:before="60" w:after="120"/>
              <w:jc w:val="both"/>
            </w:pPr>
            <w:r w:rsidRPr="002377BE">
              <w:t>2</w:t>
            </w:r>
          </w:p>
        </w:tc>
        <w:tc>
          <w:tcPr>
            <w:tcW w:w="7920" w:type="dxa"/>
          </w:tcPr>
          <w:p w:rsidR="002377BE" w:rsidRPr="006672A6" w:rsidRDefault="002377BE" w:rsidP="003F4FEA">
            <w:pPr>
              <w:spacing w:before="60" w:after="120"/>
              <w:jc w:val="both"/>
              <w:rPr>
                <w:b/>
                <w:bCs/>
              </w:rPr>
            </w:pPr>
            <w:r w:rsidRPr="002377BE">
              <w:rPr>
                <w:b/>
                <w:bCs/>
              </w:rPr>
              <w:t>Zaświadczenie właściwej terenowej jednostki organizacyjnej ZUS lub KRUS</w:t>
            </w:r>
          </w:p>
          <w:p w:rsidR="002377BE" w:rsidRPr="00371538" w:rsidRDefault="002377BE" w:rsidP="003F4FEA">
            <w:pPr>
              <w:spacing w:before="60" w:after="120"/>
              <w:jc w:val="both"/>
            </w:pPr>
            <w:r w:rsidRPr="002377BE">
              <w:t>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      </w:r>
          </w:p>
        </w:tc>
      </w:tr>
    </w:tbl>
    <w:p w:rsidR="00DF3E5A" w:rsidRDefault="00983549" w:rsidP="00DF3E5A">
      <w:pPr>
        <w:pStyle w:val="Nagwek2"/>
        <w:spacing w:before="60" w:after="0"/>
      </w:pPr>
      <w:r>
        <w:t>Jeżeli jest to niezbędne do zapewnienia odpowiedniego przebiegu postępo</w:t>
      </w:r>
      <w:r w:rsidR="008B60B4">
        <w:t>wania o udzielenie zamówienia, Z</w:t>
      </w:r>
      <w:r>
        <w:t>amawiający może na każdym etapie po</w:t>
      </w:r>
      <w:r w:rsidR="005B4881">
        <w:t>stępowania wezwać W</w:t>
      </w:r>
      <w:r>
        <w:t>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FF771B" w:rsidRDefault="0090602E" w:rsidP="00FF771B">
      <w:pPr>
        <w:pStyle w:val="Nagwek2"/>
      </w:pPr>
      <w:r>
        <w:t xml:space="preserve">Wykonawca nie jest obowiązany do złożenia oświadczeń lub dokumentów potwierdzających spełnianie warunków udziału w postępowaniu oraz brak podstaw do </w:t>
      </w:r>
      <w:r>
        <w:lastRenderedPageBreak/>
        <w:t>wykluczenia, jeżeli</w:t>
      </w:r>
      <w:r w:rsidR="00FF771B">
        <w:t xml:space="preserve"> </w:t>
      </w:r>
      <w:r w:rsidR="008B60B4">
        <w:t>Z</w:t>
      </w:r>
      <w:r>
        <w:t>amawiający</w:t>
      </w:r>
      <w:r w:rsidRPr="00FF771B">
        <w:t xml:space="preserve"> </w:t>
      </w:r>
      <w:r>
        <w:t xml:space="preserve">posiada </w:t>
      </w:r>
      <w:r w:rsidRPr="00FF771B">
        <w:t xml:space="preserve">aktualne </w:t>
      </w:r>
      <w:r>
        <w:t>oświadczeni</w:t>
      </w:r>
      <w:r w:rsidR="008A3895">
        <w:t>a lub dokumenty dotyczące tego W</w:t>
      </w:r>
      <w:r>
        <w:t>ykonawcy</w:t>
      </w:r>
      <w:r w:rsidR="00FF771B" w:rsidRPr="00FF771B">
        <w:t>,</w:t>
      </w:r>
      <w:r w:rsidR="00FF771B">
        <w:t xml:space="preserve"> lub </w:t>
      </w:r>
      <w:r>
        <w:t>może je uzyskać za pomocą</w:t>
      </w:r>
      <w:r w:rsidRPr="00FF771B">
        <w:t xml:space="preserve"> </w:t>
      </w:r>
      <w:r>
        <w:t>bezpłatnych i ogólnodostępnych baz danych, w szczególności rejestrów publicznych w rozumieniu</w:t>
      </w:r>
      <w:r w:rsidRPr="00FF771B">
        <w:t xml:space="preserve"> </w:t>
      </w:r>
      <w:r>
        <w:t>ustawy z dnia 17 lutego 2005 r. o informatyzacji działalności podmiotów realizujących zadania</w:t>
      </w:r>
      <w:r w:rsidRPr="00FF771B">
        <w:t xml:space="preserve"> </w:t>
      </w:r>
      <w:r>
        <w:t>publiczne (</w:t>
      </w:r>
      <w:proofErr w:type="spellStart"/>
      <w:r w:rsidR="00A666E0">
        <w:t>t.j</w:t>
      </w:r>
      <w:proofErr w:type="spellEnd"/>
      <w:r w:rsidR="00A666E0">
        <w:t>. Dz. U. z 2017r. poz. 570</w:t>
      </w:r>
      <w:r w:rsidR="00FF771B">
        <w:t>)</w:t>
      </w:r>
      <w:r>
        <w:t>.</w:t>
      </w:r>
    </w:p>
    <w:p w:rsidR="00983549" w:rsidRDefault="008A3895" w:rsidP="00FF771B">
      <w:pPr>
        <w:pStyle w:val="Nagwek2"/>
        <w:numPr>
          <w:ilvl w:val="0"/>
          <w:numId w:val="0"/>
        </w:numPr>
        <w:ind w:left="680"/>
      </w:pPr>
      <w:r>
        <w:t>W takiej sytuacji W</w:t>
      </w:r>
      <w:r w:rsidR="0090602E">
        <w:t xml:space="preserve">ykonawca </w:t>
      </w:r>
      <w:r w:rsidR="005B4881">
        <w:t>zobligowany jest do wskazania Z</w:t>
      </w:r>
      <w:r w:rsidR="0090602E">
        <w:t>amawiającemu</w:t>
      </w:r>
      <w:r w:rsidR="00FF771B">
        <w:t xml:space="preserve"> </w:t>
      </w:r>
      <w:r w:rsidR="00FF771B" w:rsidRPr="00FF771B">
        <w:t>oświadczeń lub dokumentów</w:t>
      </w:r>
      <w:r w:rsidR="00FF771B">
        <w:t xml:space="preserve">, </w:t>
      </w:r>
      <w:r w:rsidR="00FF771B" w:rsidRPr="00FF771B">
        <w:t xml:space="preserve">które znajdują się w </w:t>
      </w:r>
      <w:r w:rsidR="00FF771B">
        <w:t xml:space="preserve">jego </w:t>
      </w:r>
      <w:r w:rsidR="00FF771B" w:rsidRPr="00FF771B">
        <w:t>posiadaniu</w:t>
      </w:r>
      <w:r w:rsidR="00811E8A">
        <w:t>, z podaniem</w:t>
      </w:r>
      <w:r w:rsidR="0090602E">
        <w:t xml:space="preserve"> sygnatury postępowania, w którym wymagane dokumenty </w:t>
      </w:r>
      <w:r w:rsidR="00811E8A">
        <w:t>lub oświadczenia były składane, lub do wskazania</w:t>
      </w:r>
      <w:r w:rsidR="0090602E">
        <w:t xml:space="preserve"> </w:t>
      </w:r>
      <w:r w:rsidR="00811E8A">
        <w:t xml:space="preserve">dostępności </w:t>
      </w:r>
      <w:r w:rsidR="00811E8A" w:rsidRPr="00811E8A">
        <w:t>oświadczeń lub dokumentów w formie elektronicznej pod określonymi adresami internetowymi ogólnodostępnych i bezpłatnych baz danych</w:t>
      </w:r>
      <w:r w:rsidR="00811E8A">
        <w:t>.</w:t>
      </w:r>
    </w:p>
    <w:p w:rsidR="001C5986" w:rsidRPr="00811E8A" w:rsidRDefault="001C5986" w:rsidP="00FF771B">
      <w:pPr>
        <w:pStyle w:val="Nagwek2"/>
        <w:numPr>
          <w:ilvl w:val="0"/>
          <w:numId w:val="0"/>
        </w:numPr>
        <w:ind w:left="680"/>
      </w:pPr>
      <w:r>
        <w:t>Z</w:t>
      </w:r>
      <w:r w:rsidR="008A3895">
        <w:t>amawiający może żądać od W</w:t>
      </w:r>
      <w:r w:rsidRPr="00A80DAB">
        <w:t>ykonawcy przedstawienia tłumaczenia na</w:t>
      </w:r>
      <w:r w:rsidR="005B4881">
        <w:t xml:space="preserve"> język polski wskazanych przez W</w:t>
      </w:r>
      <w:r w:rsidRPr="00A80DAB">
        <w:t xml:space="preserve">ykonawcę </w:t>
      </w:r>
      <w:r w:rsidR="00AF1311">
        <w:t>i pobranych samodzielnie przez Z</w:t>
      </w:r>
      <w:r w:rsidRPr="00A80DAB">
        <w:t>amawiającego dokumentów</w:t>
      </w:r>
      <w:r>
        <w:t>.</w:t>
      </w:r>
    </w:p>
    <w:p w:rsidR="0018407C" w:rsidRDefault="00E85EB9" w:rsidP="0018407C">
      <w:pPr>
        <w:pStyle w:val="Nagwek2"/>
        <w:spacing w:before="60" w:after="40"/>
      </w:pPr>
      <w:r w:rsidRPr="00E85EB9">
        <w:t>Oświadczen</w:t>
      </w:r>
      <w:r>
        <w:t xml:space="preserve">ia, </w:t>
      </w:r>
      <w:r w:rsidR="008A3895">
        <w:t>dotyczące W</w:t>
      </w:r>
      <w:r w:rsidRPr="00E85EB9">
        <w:t>ykonawcy i innych podmiotów, na których zdolnościach lub sytuacji pol</w:t>
      </w:r>
      <w:r w:rsidR="008A3895">
        <w:t>ega W</w:t>
      </w:r>
      <w:r w:rsidRPr="00E85EB9">
        <w:t>ykonawca na zasadach określonych w art. 22a ustawy</w:t>
      </w:r>
      <w:r>
        <w:t xml:space="preserve"> </w:t>
      </w:r>
      <w:proofErr w:type="spellStart"/>
      <w:r>
        <w:t>Pzp</w:t>
      </w:r>
      <w:proofErr w:type="spellEnd"/>
      <w:r w:rsidR="00E26EEE">
        <w:t xml:space="preserve"> oraz dotyczące P</w:t>
      </w:r>
      <w:r w:rsidRPr="00E85EB9">
        <w:t>odwykonawców, składane są w oryginale</w:t>
      </w:r>
      <w:r>
        <w:t xml:space="preserve">. Dokumenty, </w:t>
      </w:r>
      <w:r w:rsidRPr="00E85EB9">
        <w:t>inne niż oświa</w:t>
      </w:r>
      <w:r>
        <w:t>dczenia</w:t>
      </w:r>
      <w:r w:rsidRPr="00E85EB9">
        <w:t>, składane są w oryginale lub kopii poświadczonej za zgodność z oryginałem</w:t>
      </w:r>
      <w:r w:rsidR="0018407C">
        <w:t>.</w:t>
      </w:r>
    </w:p>
    <w:p w:rsidR="00E85EB9" w:rsidRPr="00E85EB9" w:rsidRDefault="0018407C" w:rsidP="0018407C">
      <w:pPr>
        <w:pStyle w:val="Nagwek2"/>
        <w:numPr>
          <w:ilvl w:val="0"/>
          <w:numId w:val="0"/>
        </w:numPr>
        <w:spacing w:before="60"/>
        <w:ind w:left="680"/>
      </w:pPr>
      <w:r w:rsidRPr="0018407C">
        <w:t>Poświadczenia za zgodność z o</w:t>
      </w:r>
      <w:r>
        <w:t>rygi</w:t>
      </w:r>
      <w:r w:rsidR="008A3895">
        <w:t>nałem dokonuje odpowiednio W</w:t>
      </w:r>
      <w:r w:rsidRPr="0018407C">
        <w:t>ykonawca, podmiot, na którego zd</w:t>
      </w:r>
      <w:r w:rsidR="008A3895">
        <w:t>olnościach lub sytuacji polega Wykonawca, W</w:t>
      </w:r>
      <w:r w:rsidRPr="0018407C">
        <w:t>ykonawcy wspólnie ubiegający się o udzielen</w:t>
      </w:r>
      <w:r w:rsidR="008A3895">
        <w:t>ie zamówienia publicznego albo P</w:t>
      </w:r>
      <w:r w:rsidRPr="0018407C">
        <w:t>odwykonawca, w zakresie dokumentów, które dotyczą</w:t>
      </w:r>
      <w:r w:rsidR="00E85EB9">
        <w:t xml:space="preserve"> </w:t>
      </w:r>
      <w:r w:rsidR="00E0511E" w:rsidRPr="0018407C">
        <w:t>każdego z nich</w:t>
      </w:r>
      <w:r w:rsidR="00E0511E">
        <w:t>.</w:t>
      </w:r>
    </w:p>
    <w:p w:rsidR="00E85EB9" w:rsidRPr="00E85EB9" w:rsidRDefault="00E85EB9" w:rsidP="0018407C">
      <w:pPr>
        <w:pStyle w:val="Nagwek2"/>
        <w:numPr>
          <w:ilvl w:val="0"/>
          <w:numId w:val="0"/>
        </w:numPr>
        <w:ind w:left="680"/>
      </w:pPr>
      <w:r w:rsidRPr="00E85EB9">
        <w:t>Poświadczenie za zgodność z oryginałem następuje w formie pisemnej lub w formie elektronicznej</w:t>
      </w:r>
      <w:r>
        <w:t>.</w:t>
      </w:r>
    </w:p>
    <w:p w:rsidR="00A2369F" w:rsidRPr="00513C38" w:rsidRDefault="00E85EB9" w:rsidP="00E85EB9">
      <w:pPr>
        <w:pStyle w:val="Nagwek2"/>
      </w:pPr>
      <w:r>
        <w:t>W przypadku gd</w:t>
      </w:r>
      <w:r w:rsidR="0018407C">
        <w:t>y złożona kopia dokumentu jest</w:t>
      </w:r>
      <w:r>
        <w:t xml:space="preserve"> nieczytelna lub </w:t>
      </w:r>
      <w:r w:rsidR="0018407C">
        <w:t>budzi</w:t>
      </w:r>
      <w:r>
        <w:t xml:space="preserve"> wątpliwości co do jej prawdziwości, Zamawiający może żądać przedstawienia oryginału lub notarialnie poświadczonej kopii</w:t>
      </w:r>
      <w:r w:rsidR="00A2369F" w:rsidRPr="00513C38">
        <w:t>.</w:t>
      </w:r>
    </w:p>
    <w:p w:rsidR="00F131CB" w:rsidRDefault="00A2369F" w:rsidP="00A43AEE">
      <w:pPr>
        <w:pStyle w:val="Nagwek2"/>
        <w:rPr>
          <w:rFonts w:eastAsia="EUAlbertina-Regular-Identity-H"/>
        </w:rPr>
      </w:pPr>
      <w:r w:rsidRPr="00513C38">
        <w:rPr>
          <w:rFonts w:eastAsia="EUAlbertina-Regular-Identity-H"/>
        </w:rPr>
        <w:t>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2377BE" w:rsidRPr="00C93771" w:rsidRDefault="00A2369F" w:rsidP="00C93771">
      <w:pPr>
        <w:pStyle w:val="Nagwek2"/>
      </w:pPr>
      <w:r w:rsidRPr="00B4290B">
        <w:t xml:space="preserve">Dokumenty sporządzone </w:t>
      </w:r>
      <w:r>
        <w:t>w języku obcym są składane wraz z tłumaczeniem na język polski.</w:t>
      </w:r>
      <w:bookmarkStart w:id="7" w:name="_Toc258314249"/>
    </w:p>
    <w:p w:rsidR="002377BE" w:rsidRDefault="002377BE" w:rsidP="002377BE">
      <w:pPr>
        <w:pStyle w:val="Nagwek1"/>
      </w:pPr>
      <w:r w:rsidRPr="00A86605">
        <w:t>INFORMACJA DLA WYKONAWCÓW POLEGAJĄCYCH NA ZASOBACH INNYCH PODMIOTÓW, NA ZASADACH OKREŚLONYCH W ART. 22A USTAWY PZP</w:t>
      </w:r>
    </w:p>
    <w:p w:rsidR="002377BE" w:rsidRPr="00A86605" w:rsidRDefault="002377BE" w:rsidP="002377BE">
      <w:pPr>
        <w:pStyle w:val="Nagwek2"/>
      </w:pPr>
      <w:r w:rsidRPr="00A86605">
        <w:t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nimi stosunków prawnych.</w:t>
      </w:r>
    </w:p>
    <w:p w:rsidR="002377BE" w:rsidRPr="00A86605" w:rsidRDefault="002377BE" w:rsidP="002377BE">
      <w:pPr>
        <w:pStyle w:val="Nagwek2"/>
      </w:pPr>
      <w:r w:rsidRPr="00A86605">
        <w:t xml:space="preserve">Wykonawca, który polega na zdolnościach lub sytuacji innych podmiotów, musi udowodnić Zamawiającemu, że realizując zamówienie, będzie dysponował niezbędnymi zasobami tych podmiotów, w szczególności przedstawiając w tym celu zobowiązanie </w:t>
      </w:r>
      <w:r w:rsidRPr="00A86605">
        <w:lastRenderedPageBreak/>
        <w:t>tych podmiotów do oddania mu do dyspozycji niezbędnych zasobów na potrzeby realizacji zamówienia.</w:t>
      </w:r>
    </w:p>
    <w:p w:rsidR="002377BE" w:rsidRPr="00A86605" w:rsidRDefault="002377BE" w:rsidP="002377BE">
      <w:pPr>
        <w:pStyle w:val="Nagwek2"/>
      </w:pPr>
      <w:r w:rsidRPr="00A86605">
        <w:t>Zamaw</w:t>
      </w:r>
      <w:r>
        <w:t>iający oceni, czy udostępniane W</w:t>
      </w:r>
      <w:r w:rsidRPr="00A86605">
        <w:t>ykonawcy przez inne podmioty zdolności techniczne lub zawodowe lub ich sytuacja finansowa lub ekonomiczna</w:t>
      </w:r>
      <w:r>
        <w:t>, pozwalają na wykazanie przez W</w:t>
      </w:r>
      <w:r w:rsidRPr="00A86605">
        <w:t xml:space="preserve">ykonawcę spełniania warunków udziału w postępowaniu oraz zbada czy nie zachodzą wobec tego podmiotu podstawy wykluczenia, a których mowa w </w:t>
      </w:r>
      <w:proofErr w:type="spellStart"/>
      <w:r w:rsidRPr="00AF3078">
        <w:t>pkt</w:t>
      </w:r>
      <w:proofErr w:type="spellEnd"/>
      <w:r w:rsidRPr="00AF3078">
        <w:t xml:space="preserve"> 7</w:t>
      </w:r>
      <w:r w:rsidRPr="00A86605">
        <w:t xml:space="preserve"> niniejszej SIWZ.</w:t>
      </w:r>
    </w:p>
    <w:p w:rsidR="002377BE" w:rsidRPr="00A86605" w:rsidRDefault="002377BE" w:rsidP="002377BE">
      <w:pPr>
        <w:pStyle w:val="Nagwek2"/>
      </w:pPr>
      <w:r w:rsidRPr="00A86605">
        <w:t>Wykonawca, który polega na sytuacji finansowej lub ekonomicznej innych podmiotów, odpowiada solidarnie z podmiotem, który zobowiązał się do udostępnienia zasob</w:t>
      </w:r>
      <w:r>
        <w:t>ów, za szkodę poniesioną przez Z</w:t>
      </w:r>
      <w:r w:rsidRPr="00A86605">
        <w:t>amawiającego powstałą wskutek nieudostępnienia tych zasobów, chyba że za nieudostępnienie zasobów nie ponosi winy.</w:t>
      </w:r>
    </w:p>
    <w:p w:rsidR="002377BE" w:rsidRPr="00A86605" w:rsidRDefault="002377BE" w:rsidP="002377BE">
      <w:pPr>
        <w:pStyle w:val="Nagwek2"/>
      </w:pPr>
      <w:r w:rsidRPr="00A86605">
        <w:t xml:space="preserve">Wykonawca, który powołuje się na zasoby innych podmiotów, w celu wykazania braku istnienia wobec nich podstaw wykluczenia oraz spełniania, w zakresie, w jakim powołuje się na ich zasoby, warunków udziału w postępowaniu, </w:t>
      </w:r>
      <w:r>
        <w:t xml:space="preserve">zamieszcza informacje o tych podmiotach w dokumencie </w:t>
      </w:r>
      <w:r w:rsidRPr="00FC0EBD">
        <w:t xml:space="preserve">”Oświadczenia o niepodleganiu wykluczeniu oraz spełnianiu warunków udziału”, o którym mowa w </w:t>
      </w:r>
      <w:r w:rsidRPr="00C93771">
        <w:rPr>
          <w:highlight w:val="yellow"/>
          <w:shd w:val="clear" w:color="auto" w:fill="00FF00"/>
        </w:rPr>
        <w:t>pkt. 8.1</w:t>
      </w:r>
      <w:r w:rsidRPr="00FC0EBD">
        <w:t xml:space="preserve"> SIWZ</w:t>
      </w:r>
      <w:r w:rsidRPr="00A86605">
        <w:t>.</w:t>
      </w:r>
    </w:p>
    <w:p w:rsidR="002377BE" w:rsidRPr="00A86605" w:rsidRDefault="002377BE" w:rsidP="002377BE">
      <w:pPr>
        <w:pStyle w:val="Nagwek2"/>
      </w:pPr>
      <w:r>
        <w:t>Zamawiający żąda od W</w:t>
      </w:r>
      <w:r w:rsidRPr="00A86605">
        <w:t xml:space="preserve">ykonawcy, który polega na zdolnościach lub sytuacji innych podmiotów na zasadach określonych w art. 22a ustawy </w:t>
      </w:r>
      <w:proofErr w:type="spellStart"/>
      <w:r w:rsidRPr="00A86605">
        <w:t>Pzp</w:t>
      </w:r>
      <w:proofErr w:type="spellEnd"/>
      <w:r w:rsidRPr="00A86605">
        <w:t xml:space="preserve">, przedstawienia w odniesieniu do tych podmiotów dokumentów wymienionych w </w:t>
      </w:r>
      <w:proofErr w:type="spellStart"/>
      <w:r w:rsidRPr="00AF3078">
        <w:t>pkt</w:t>
      </w:r>
      <w:proofErr w:type="spellEnd"/>
      <w:r w:rsidRPr="00AF3078">
        <w:t xml:space="preserve"> 8.5 </w:t>
      </w:r>
      <w:proofErr w:type="spellStart"/>
      <w:r w:rsidRPr="00AF3078">
        <w:t>ppkt</w:t>
      </w:r>
      <w:proofErr w:type="spellEnd"/>
      <w:r w:rsidRPr="00AF3078">
        <w:t xml:space="preserve"> 2</w:t>
      </w:r>
      <w:r w:rsidRPr="00A86605">
        <w:t xml:space="preserve"> SIWZ.</w:t>
      </w:r>
    </w:p>
    <w:p w:rsidR="002377BE" w:rsidRDefault="002377BE" w:rsidP="002377BE">
      <w:pPr>
        <w:pStyle w:val="Nagwek2"/>
      </w:pPr>
      <w:r>
        <w:t>W celu oceny, czy W</w:t>
      </w:r>
      <w:r w:rsidRPr="00A86605">
        <w:t xml:space="preserve">ykonawca polegając na zdolnościach lub sytuacji innych podmiotów na zasadach określonych w art. 22a ustawy </w:t>
      </w:r>
      <w:proofErr w:type="spellStart"/>
      <w:r w:rsidRPr="00A86605">
        <w:t>Pzp</w:t>
      </w:r>
      <w:proofErr w:type="spellEnd"/>
      <w:r w:rsidRPr="00A86605">
        <w:t>, będzie dysponował niezbędnymi zasobami w stopniu umożliwiającym należyte wykonanie zamówienia publicznego or</w:t>
      </w:r>
      <w:r>
        <w:t>az oceny, czy stosunek łączący W</w:t>
      </w:r>
      <w:r w:rsidRPr="00A86605">
        <w:t>ykonawcę z tymi podmiotami gwarantuje rzec</w:t>
      </w:r>
      <w:r>
        <w:t>zywisty dostęp do ich zasobów, Z</w:t>
      </w:r>
      <w:r w:rsidRPr="00A86605">
        <w:t>amawiający może żądać dokumentów, które określają w szczególności:</w:t>
      </w:r>
    </w:p>
    <w:p w:rsidR="002377BE" w:rsidRDefault="002377BE" w:rsidP="002377BE">
      <w:pPr>
        <w:pStyle w:val="Nagwek2"/>
        <w:numPr>
          <w:ilvl w:val="0"/>
          <w:numId w:val="14"/>
        </w:numPr>
      </w:pPr>
      <w:r>
        <w:t>zakres dostępnych W</w:t>
      </w:r>
      <w:r w:rsidRPr="00A86605">
        <w:t>ykonawcy zasobów innego podmiotu;</w:t>
      </w:r>
    </w:p>
    <w:p w:rsidR="002377BE" w:rsidRDefault="002377BE" w:rsidP="002377BE">
      <w:pPr>
        <w:pStyle w:val="Nagwek2"/>
        <w:numPr>
          <w:ilvl w:val="0"/>
          <w:numId w:val="14"/>
        </w:numPr>
      </w:pPr>
      <w:r w:rsidRPr="00A86605">
        <w:t xml:space="preserve">sposób wykorzystania </w:t>
      </w:r>
      <w:r>
        <w:t>zasobów innego podmiotu, przez W</w:t>
      </w:r>
      <w:r w:rsidRPr="00A86605">
        <w:t>ykonawcę, przy wykonywaniu zamówienia publicznego;</w:t>
      </w:r>
    </w:p>
    <w:p w:rsidR="002377BE" w:rsidRDefault="002377BE" w:rsidP="002377BE">
      <w:pPr>
        <w:pStyle w:val="Nagwek2"/>
        <w:numPr>
          <w:ilvl w:val="0"/>
          <w:numId w:val="14"/>
        </w:numPr>
      </w:pPr>
      <w:r w:rsidRPr="00A86605">
        <w:t>zakres i okres udziału innego podmiotu przy wykonywaniu zamówienia publicznego;</w:t>
      </w:r>
    </w:p>
    <w:p w:rsidR="002377BE" w:rsidRPr="00A86605" w:rsidRDefault="002377BE" w:rsidP="002377BE">
      <w:pPr>
        <w:pStyle w:val="Nagwek2"/>
        <w:numPr>
          <w:ilvl w:val="0"/>
          <w:numId w:val="14"/>
        </w:numPr>
      </w:pPr>
      <w:r w:rsidRPr="00A86605">
        <w:t>czy po</w:t>
      </w:r>
      <w:r>
        <w:t>dmiot, na zdolnościach którego W</w:t>
      </w:r>
      <w:r w:rsidRPr="00A86605">
        <w:t>ykonawca polega w odniesieniu do warunków udziału w postępowaniu dotyczących wykształcenia, kwalifikacji zawodowych lub doświadczenia, zrealizuje roboty budowlane lub usługi, których wskazane zdolności dotyczą.</w:t>
      </w:r>
    </w:p>
    <w:p w:rsidR="002377BE" w:rsidRPr="00A86605" w:rsidRDefault="002377BE" w:rsidP="002377BE">
      <w:pPr>
        <w:pStyle w:val="Nagwek2"/>
      </w:pPr>
      <w:r w:rsidRPr="00A86605">
        <w:t xml:space="preserve">Jeżeli zdolności techniczne lub zawodowe lub sytuacja ekonomiczna lub finansowa, podmiotu, </w:t>
      </w:r>
      <w:r>
        <w:t>na którego zdolnościach polega W</w:t>
      </w:r>
      <w:r w:rsidRPr="00A86605">
        <w:t>ykonawca, nie</w:t>
      </w:r>
      <w:r>
        <w:t xml:space="preserve"> potwierdzają spełnienia przez W</w:t>
      </w:r>
      <w:r w:rsidRPr="00A86605">
        <w:t xml:space="preserve">ykonawcę warunków udziału w postępowaniu lub zachodzą wobec tego </w:t>
      </w:r>
      <w:r>
        <w:t>podmiotu podstawy wykluczenia, Zamawiający zażąda, aby W</w:t>
      </w:r>
      <w:r w:rsidRPr="00A86605">
        <w:t>ykonawca w terminie określonym p</w:t>
      </w:r>
      <w:r>
        <w:t>rzez Z</w:t>
      </w:r>
      <w:r w:rsidRPr="00A86605">
        <w:t>amawiającego:</w:t>
      </w:r>
    </w:p>
    <w:p w:rsidR="002377BE" w:rsidRDefault="002377BE" w:rsidP="002377BE">
      <w:pPr>
        <w:pStyle w:val="Nagwek2"/>
        <w:numPr>
          <w:ilvl w:val="0"/>
          <w:numId w:val="0"/>
        </w:numPr>
        <w:ind w:left="680"/>
      </w:pPr>
      <w:r w:rsidRPr="00A86605">
        <w:t>a)  zastąpił ten podmiot innym podmiotem lub podmiotami lub</w:t>
      </w:r>
    </w:p>
    <w:p w:rsidR="002377BE" w:rsidRDefault="002377BE" w:rsidP="002377BE">
      <w:pPr>
        <w:pStyle w:val="Nagwek2"/>
        <w:numPr>
          <w:ilvl w:val="0"/>
          <w:numId w:val="0"/>
        </w:numPr>
        <w:ind w:left="993" w:hanging="313"/>
      </w:pPr>
      <w:r w:rsidRPr="00A86605">
        <w:t xml:space="preserve">b) zobowiązał się do osobistego wykonania odpowiedniej części zamówienia, jeżeli wykaże zdolności techniczne lub zawodowe lub sytuację finansową lub ekonomiczną, o których mowa w </w:t>
      </w:r>
      <w:r w:rsidRPr="00C93771">
        <w:t>pkt. 9.1</w:t>
      </w:r>
      <w:r w:rsidRPr="00A86605">
        <w:t xml:space="preserve"> SIWZ.</w:t>
      </w:r>
    </w:p>
    <w:p w:rsidR="00533640" w:rsidRPr="00533640" w:rsidRDefault="00533640" w:rsidP="00A86605">
      <w:pPr>
        <w:pStyle w:val="Nagwek2"/>
        <w:numPr>
          <w:ilvl w:val="0"/>
          <w:numId w:val="0"/>
        </w:numPr>
        <w:ind w:left="993" w:hanging="313"/>
      </w:pPr>
    </w:p>
    <w:p w:rsidR="0090602E" w:rsidRDefault="00A86605" w:rsidP="00EE6B68">
      <w:pPr>
        <w:pStyle w:val="Nagwek1"/>
      </w:pPr>
      <w:r w:rsidRPr="000309CA">
        <w:lastRenderedPageBreak/>
        <w:t>INFORMACJA DLA WYKONAWCÓW zamierzających powierzyć wykonanie części zamówienia podwykonawcom</w:t>
      </w:r>
    </w:p>
    <w:p w:rsidR="001C5986" w:rsidRDefault="001C5986" w:rsidP="001C5986">
      <w:pPr>
        <w:pStyle w:val="Nagwek2"/>
      </w:pPr>
      <w:r w:rsidRPr="001C5986">
        <w:t>Wykonawca może powierz</w:t>
      </w:r>
      <w:r w:rsidR="00E26EEE">
        <w:t>yć wykonanie części zamówienia P</w:t>
      </w:r>
      <w:r w:rsidRPr="001C5986">
        <w:t>odwykonawcom.</w:t>
      </w:r>
    </w:p>
    <w:p w:rsidR="00944DA3" w:rsidRPr="0049713D" w:rsidRDefault="00127036" w:rsidP="0049713D">
      <w:pPr>
        <w:pStyle w:val="Nagwek2"/>
      </w:pPr>
      <w:r>
        <w:t>Zamawiający wymaga</w:t>
      </w:r>
      <w:r w:rsidR="005B4881">
        <w:t xml:space="preserve"> wskazania przez W</w:t>
      </w:r>
      <w:r w:rsidR="001C5986">
        <w:t>ykonawcę części zamówienia, których wyko</w:t>
      </w:r>
      <w:r w:rsidR="00E26EEE">
        <w:t>nanie zamierza powierzyć P</w:t>
      </w:r>
      <w:r w:rsidR="001C5986">
        <w:t xml:space="preserve">odwykonawcom </w:t>
      </w:r>
      <w:r w:rsidR="005B4881">
        <w:t>i podania przez W</w:t>
      </w:r>
      <w:r w:rsidR="00E26EEE">
        <w:t>ykonawcę firm P</w:t>
      </w:r>
      <w:r w:rsidR="001C5986">
        <w:t>odwykonawców.</w:t>
      </w:r>
    </w:p>
    <w:p w:rsidR="00944DA3" w:rsidRPr="00E156F5" w:rsidRDefault="001C5986" w:rsidP="00E156F5">
      <w:pPr>
        <w:pStyle w:val="Nagwek2"/>
      </w:pPr>
      <w:r>
        <w:t>Wykonawca, który zamierza powierz</w:t>
      </w:r>
      <w:r w:rsidR="00E26EEE">
        <w:t>yć wykonanie części zamówienia P</w:t>
      </w:r>
      <w:r>
        <w:t xml:space="preserve">odwykonawcom, w celu wykazania braku istnienia wobec nich podstaw wykluczenia z udziału w postępowaniu </w:t>
      </w:r>
      <w:r w:rsidR="00E0526C">
        <w:t xml:space="preserve">zamieszcza informacje o Podwykonawcach w dokumencie </w:t>
      </w:r>
      <w:r w:rsidR="00E0526C" w:rsidRPr="00FC0EBD">
        <w:t xml:space="preserve">”Oświadczenia o niepodleganiu wykluczeniu oraz spełnianiu warunków udziału”, o którym mowa w </w:t>
      </w:r>
      <w:r w:rsidR="00E0526C" w:rsidRPr="0049713D">
        <w:rPr>
          <w:highlight w:val="yellow"/>
          <w:shd w:val="clear" w:color="auto" w:fill="00FF00"/>
        </w:rPr>
        <w:t>pkt. 8.1</w:t>
      </w:r>
      <w:r w:rsidR="00E0526C" w:rsidRPr="00FC0EBD">
        <w:t xml:space="preserve"> SIWZ</w:t>
      </w:r>
      <w:r>
        <w:t>.</w:t>
      </w:r>
    </w:p>
    <w:p w:rsidR="00AD7F2C" w:rsidRPr="00A01E57" w:rsidRDefault="00AD7F2C" w:rsidP="00AD7F2C">
      <w:pPr>
        <w:pStyle w:val="Nagwek2"/>
      </w:pPr>
      <w:r>
        <w:t>Jeżeli powierzenie P</w:t>
      </w:r>
      <w:r w:rsidRPr="00A01E57">
        <w:t>odwykonawcy wykonania części zamówienia</w:t>
      </w:r>
      <w:r>
        <w:t xml:space="preserve"> na roboty budowlane </w:t>
      </w:r>
      <w:r w:rsidRPr="00A01E57">
        <w:t>następuje w trakcie jego re</w:t>
      </w:r>
      <w:r>
        <w:t>alizacji, Wykonawca na żądanie Z</w:t>
      </w:r>
      <w:r w:rsidRPr="00A01E57">
        <w:t>amawiającego</w:t>
      </w:r>
      <w:r>
        <w:t xml:space="preserve"> </w:t>
      </w:r>
      <w:r w:rsidRPr="00A01E57">
        <w:t xml:space="preserve">przedstawia </w:t>
      </w:r>
      <w:r w:rsidR="005F3D6B">
        <w:t>wypełniony dokument</w:t>
      </w:r>
      <w:r w:rsidR="005F3D6B" w:rsidRPr="00141B20">
        <w:t xml:space="preserve"> </w:t>
      </w:r>
      <w:r w:rsidR="005F3D6B">
        <w:t>”Oświadczenia</w:t>
      </w:r>
      <w:r w:rsidR="005F3D6B" w:rsidRPr="00141B20">
        <w:t xml:space="preserve"> o niepodleganiu wykluczeniu oraz spełnianiu warunków udziału</w:t>
      </w:r>
      <w:r w:rsidR="005F3D6B">
        <w:t xml:space="preserve">”, o którym mowa w </w:t>
      </w:r>
      <w:r w:rsidR="005F3D6B" w:rsidRPr="00AF3078">
        <w:rPr>
          <w:highlight w:val="yellow"/>
          <w:shd w:val="clear" w:color="auto" w:fill="00FF00"/>
        </w:rPr>
        <w:t>pkt. 8.1</w:t>
      </w:r>
      <w:r w:rsidR="005F3D6B">
        <w:t xml:space="preserve"> SIWZ</w:t>
      </w:r>
      <w:r>
        <w:t>, potwierdzający</w:t>
      </w:r>
      <w:r w:rsidRPr="00A01E57">
        <w:t xml:space="preserve"> brak </w:t>
      </w:r>
      <w:r w:rsidR="005F3D6B">
        <w:t>podstaw wykluczenia wobec tego P</w:t>
      </w:r>
      <w:r w:rsidRPr="00A01E57">
        <w:t>odwykonawcy.</w:t>
      </w:r>
    </w:p>
    <w:p w:rsidR="00AD7F2C" w:rsidRPr="00A01E57" w:rsidRDefault="00AD7F2C" w:rsidP="00AD7F2C">
      <w:pPr>
        <w:pStyle w:val="Nagwek2"/>
      </w:pPr>
      <w:r>
        <w:t>Jeżeli Z</w:t>
      </w:r>
      <w:r w:rsidRPr="00A01E57">
        <w:t>amawiaj</w:t>
      </w:r>
      <w:r>
        <w:t>ący stwierdzi, że wobec danego P</w:t>
      </w:r>
      <w:r w:rsidRPr="00A01E57">
        <w:t xml:space="preserve">odwykonawcy </w:t>
      </w:r>
      <w:r>
        <w:t>zachodzą podstawy wykluczenia, W</w:t>
      </w:r>
      <w:r w:rsidRPr="00A01E57">
        <w:t>ykonawca</w:t>
      </w:r>
      <w:r>
        <w:t xml:space="preserve"> obowiązany jest zastąpić tego P</w:t>
      </w:r>
      <w:r w:rsidRPr="00A01E57">
        <w:t>odwykonawcę lub zrezygnować z powierzenia wykonan</w:t>
      </w:r>
      <w:r>
        <w:t>ia części zamówienia P</w:t>
      </w:r>
      <w:r w:rsidRPr="00A01E57">
        <w:t>odwykonawcy.</w:t>
      </w:r>
    </w:p>
    <w:p w:rsidR="00AD7F2C" w:rsidRDefault="00AD7F2C" w:rsidP="00AD7F2C">
      <w:pPr>
        <w:pStyle w:val="Nagwek2"/>
      </w:pPr>
      <w:r w:rsidRPr="00A01E57">
        <w:t>Powierzen</w:t>
      </w:r>
      <w:r>
        <w:t>ie wykonania części zamówienia Podwykonawcom nie zwalnia W</w:t>
      </w:r>
      <w:r w:rsidRPr="00A01E57">
        <w:t>ykonawcy z odpowiedzialności za należyte wykonanie tego zamówienia.</w:t>
      </w:r>
    </w:p>
    <w:p w:rsidR="00127036" w:rsidRPr="00127036" w:rsidRDefault="00127036" w:rsidP="00127036">
      <w:pPr>
        <w:pStyle w:val="Nagwek2"/>
        <w:numPr>
          <w:ilvl w:val="0"/>
          <w:numId w:val="0"/>
        </w:numPr>
        <w:ind w:left="680"/>
      </w:pPr>
    </w:p>
    <w:p w:rsidR="00EE3618" w:rsidRDefault="00127036" w:rsidP="00EE6B68">
      <w:pPr>
        <w:pStyle w:val="Nagwek1"/>
      </w:pPr>
      <w:r>
        <w:t>Informacja dla wykonawców wspólnie ubiegających się o udzielenie zamówienia</w:t>
      </w:r>
    </w:p>
    <w:p w:rsidR="00127036" w:rsidRPr="00127036" w:rsidRDefault="00127036" w:rsidP="00127036">
      <w:pPr>
        <w:pStyle w:val="Nagwek2"/>
      </w:pPr>
      <w:r w:rsidRPr="00127036">
        <w:t>Wykonawcy mogą wspólnie ubiegać się o udzielenie</w:t>
      </w:r>
      <w:r w:rsidR="008A3895">
        <w:t xml:space="preserve"> zamówienia. W takim przypadku W</w:t>
      </w:r>
      <w:r w:rsidRPr="00127036">
        <w:t>ykonawcy ustanawiają pełnomocnika do reprezentowania ich w postępowaniu o udzielenie zamówienia albo reprezentowania w postępowaniu i zawarcia umowy w sprawie zamówienia publicznego.</w:t>
      </w:r>
    </w:p>
    <w:p w:rsidR="00127036" w:rsidRPr="00127036" w:rsidRDefault="00127036" w:rsidP="00127036">
      <w:pPr>
        <w:pStyle w:val="Nagwek2"/>
      </w:pPr>
      <w:r w:rsidRPr="00127036">
        <w:t>W przypadku wspólnego ub</w:t>
      </w:r>
      <w:r w:rsidR="005B4881">
        <w:t>iegania się o zamówienie przez W</w:t>
      </w:r>
      <w:r w:rsidRPr="00127036">
        <w:t xml:space="preserve">ykonawców, </w:t>
      </w:r>
      <w:r w:rsidR="00651B3E">
        <w:t>wypełniony dokument</w:t>
      </w:r>
      <w:r w:rsidR="00651B3E" w:rsidRPr="00141B20">
        <w:t xml:space="preserve"> </w:t>
      </w:r>
      <w:r w:rsidR="00651B3E">
        <w:t>”Oświadczenia</w:t>
      </w:r>
      <w:r w:rsidR="00651B3E" w:rsidRPr="00141B20">
        <w:t xml:space="preserve"> o niepodleganiu wykluczeniu oraz spełnianiu warunków udziału</w:t>
      </w:r>
      <w:r w:rsidR="00651B3E">
        <w:t xml:space="preserve">”, o którym mowa w </w:t>
      </w:r>
      <w:r w:rsidR="00651B3E" w:rsidRPr="00C93771">
        <w:rPr>
          <w:highlight w:val="yellow"/>
          <w:shd w:val="clear" w:color="auto" w:fill="00FF00"/>
        </w:rPr>
        <w:t>pkt. 8.1</w:t>
      </w:r>
      <w:r w:rsidR="00651B3E">
        <w:t xml:space="preserve"> SIWZ</w:t>
      </w:r>
      <w:r w:rsidR="005F3D6B">
        <w:t>,</w:t>
      </w:r>
      <w:r w:rsidR="005B4881">
        <w:t xml:space="preserve"> składa każdy z W</w:t>
      </w:r>
      <w:r w:rsidRPr="00127036">
        <w:t>ykonawców wspólnie ubiegających się o zamówienie. Dokumenty te potwierdzają spełnianie warunków udziału w</w:t>
      </w:r>
      <w:r w:rsidR="00602F4E">
        <w:t xml:space="preserve"> postępowaniu</w:t>
      </w:r>
      <w:r w:rsidRPr="00127036">
        <w:t xml:space="preserve"> oraz brak podstaw wykluczeni</w:t>
      </w:r>
      <w:r w:rsidR="005B4881">
        <w:t>a w zakresie, w którym każdy z W</w:t>
      </w:r>
      <w:r w:rsidRPr="00127036">
        <w:t>ykonawców wykazuje spełnianie warunków udziału w postępowaniu oraz brak podstaw wykluczenia.</w:t>
      </w:r>
    </w:p>
    <w:p w:rsidR="00BC04D7" w:rsidRPr="00876900" w:rsidRDefault="00127036" w:rsidP="00EE6B68">
      <w:pPr>
        <w:pStyle w:val="Nagwek1"/>
      </w:pPr>
      <w:r w:rsidRPr="00127036">
        <w:t>Informacje o sposobie porozumiewania się zamawiającego z Wykonawcami oraz przekazywania oświadczeń lub dokumentów, a także wskazanie osób uprawnionych do porozumiewania się z wykonawcami</w:t>
      </w:r>
      <w:bookmarkEnd w:id="7"/>
    </w:p>
    <w:p w:rsidR="00760959" w:rsidRDefault="00E14BA2" w:rsidP="00F21788">
      <w:pPr>
        <w:pStyle w:val="Nagwek2"/>
      </w:pPr>
      <w:r>
        <w:t xml:space="preserve">W niniejszym postępowaniu </w:t>
      </w:r>
      <w:r w:rsidR="008B60B4">
        <w:t>komunikacja między Z</w:t>
      </w:r>
      <w:r w:rsidRPr="00E14BA2">
        <w:t>amawi</w:t>
      </w:r>
      <w:r w:rsidR="008A3895">
        <w:t>ającym a W</w:t>
      </w:r>
      <w:r>
        <w:t xml:space="preserve">ykonawcami odbywa się </w:t>
      </w:r>
      <w:r w:rsidRPr="00E14BA2">
        <w:t xml:space="preserve">za pośrednictwem operatora pocztowego w rozumieniu ustawy z dnia 23 listopada 2012 r. – Prawo pocztowe </w:t>
      </w:r>
      <w:r w:rsidR="00F21788" w:rsidRPr="00F21788">
        <w:t>(</w:t>
      </w:r>
      <w:proofErr w:type="spellStart"/>
      <w:r w:rsidR="00A666E0">
        <w:t>t.j</w:t>
      </w:r>
      <w:proofErr w:type="spellEnd"/>
      <w:r w:rsidR="00A666E0">
        <w:t>. Dz. U. z 2017r. poz. 1481</w:t>
      </w:r>
      <w:r w:rsidR="00F21788" w:rsidRPr="00F21788">
        <w:t>)</w:t>
      </w:r>
      <w:r w:rsidRPr="00E14BA2">
        <w:t xml:space="preserve">, osobiście, za pośrednictwem posłańca, faksu lub przy użyciu środków komunikacji elektronicznej w </w:t>
      </w:r>
      <w:r w:rsidRPr="00E14BA2">
        <w:lastRenderedPageBreak/>
        <w:t>rozumieniu ustawy z dnia 18 lipca 2002 r. o świadczeniu usług drogą elektroniczną (</w:t>
      </w:r>
      <w:proofErr w:type="spellStart"/>
      <w:r w:rsidR="00A666E0">
        <w:t>t.j</w:t>
      </w:r>
      <w:proofErr w:type="spellEnd"/>
      <w:r w:rsidR="00A666E0">
        <w:t>. Dz. U. z 2017r. poz. 1219</w:t>
      </w:r>
      <w:r>
        <w:t>).</w:t>
      </w:r>
    </w:p>
    <w:p w:rsidR="006F5BCD" w:rsidRPr="006F5BCD" w:rsidRDefault="00E14BA2" w:rsidP="005F3D6B">
      <w:pPr>
        <w:pStyle w:val="Nagwek2"/>
      </w:pPr>
      <w:r>
        <w:t>J</w:t>
      </w:r>
      <w:r w:rsidR="008B60B4">
        <w:t>eżeli Z</w:t>
      </w:r>
      <w:r w:rsidR="008A3895">
        <w:t>amawiający lub W</w:t>
      </w:r>
      <w:r w:rsidRPr="00E14BA2">
        <w:t>ykonawca przekazują oświadczenia, wnioski, zawiadomienia oraz informacje za pośrednictwem faksu lub przy użyciu środków komunikacji elektronicznej w rozumieniu ustawy z dnia 18 lipca 2002 r. o świadczeniu usług drogą elektroniczną</w:t>
      </w:r>
      <w:r w:rsidR="00A666E0">
        <w:t xml:space="preserve"> </w:t>
      </w:r>
      <w:r w:rsidR="00A666E0" w:rsidRPr="00E14BA2">
        <w:t>(</w:t>
      </w:r>
      <w:proofErr w:type="spellStart"/>
      <w:r w:rsidR="00A666E0">
        <w:t>t.j</w:t>
      </w:r>
      <w:proofErr w:type="spellEnd"/>
      <w:r w:rsidR="00A666E0">
        <w:t>. Dz. U. z 2017r. poz. 1219)</w:t>
      </w:r>
      <w:r w:rsidRPr="00E14BA2">
        <w:t>, każda ze stron na żądanie drugiej strony niezwłocznie</w:t>
      </w:r>
      <w:r>
        <w:t xml:space="preserve"> potwierdza fakt ich otrzymania.</w:t>
      </w:r>
    </w:p>
    <w:p w:rsidR="00E0511E" w:rsidRDefault="006F5BCD" w:rsidP="006F5BCD">
      <w:pPr>
        <w:pStyle w:val="Nagwek2"/>
      </w:pPr>
      <w:r>
        <w:t xml:space="preserve">Ofertę </w:t>
      </w:r>
      <w:r w:rsidRPr="006F5BCD">
        <w:t>składa się pod rygorem nieważności w formie pisemnej</w:t>
      </w:r>
    </w:p>
    <w:p w:rsidR="00E0511E" w:rsidRDefault="00E0511E" w:rsidP="00A9512C">
      <w:pPr>
        <w:pStyle w:val="Nagwek2"/>
      </w:pPr>
      <w:r>
        <w:t>Postępowanie o udzielenie zamówienia prowadzi się w języku polskim.</w:t>
      </w:r>
      <w:r w:rsidR="00A9512C">
        <w:t xml:space="preserve"> </w:t>
      </w:r>
      <w:r w:rsidRPr="00E0511E">
        <w:t>Dokumenty sporządzone w języku obcym są składane wraz z tłumaczeniem na język polski.</w:t>
      </w:r>
    </w:p>
    <w:p w:rsidR="00BC04D7" w:rsidRDefault="00BC04D7" w:rsidP="00A43AEE">
      <w:pPr>
        <w:pStyle w:val="Nagwek2"/>
      </w:pPr>
      <w:r>
        <w:t>W</w:t>
      </w:r>
      <w:r w:rsidR="00AF1311">
        <w:t>ykonawca może zwrócić się do Z</w:t>
      </w:r>
      <w:r>
        <w:t xml:space="preserve">amawiającego o wyjaśnienie treści </w:t>
      </w:r>
      <w:r w:rsidR="00A9512C">
        <w:t>niniejszej SIWZ. Zamawiający udzieli</w:t>
      </w:r>
      <w:r>
        <w:t xml:space="preserve"> wyjaśnień niezwłocz</w:t>
      </w:r>
      <w:r w:rsidR="00333EB5">
        <w:t xml:space="preserve">nie, jednak nie później niż na </w:t>
      </w:r>
      <w:r w:rsidR="00B97667">
        <w:t>2</w:t>
      </w:r>
      <w:r>
        <w:t xml:space="preserve"> dni przed upływem terminu składania of</w:t>
      </w:r>
      <w:r w:rsidR="00333EB5">
        <w:t>ert - pod warunkiem</w:t>
      </w:r>
      <w:r>
        <w:t xml:space="preserve"> że wniosek o wyjaśnienie treści </w:t>
      </w:r>
      <w:r w:rsidR="00A9512C">
        <w:t>SIWZ</w:t>
      </w:r>
      <w:r w:rsidR="00AF1311">
        <w:t xml:space="preserve"> wpłynął do Z</w:t>
      </w:r>
      <w:r>
        <w:t xml:space="preserve">amawiającego nie później niż do końca dnia, w którym upływa połowa wyznaczonego terminu składania ofert, tj. do dnia: </w:t>
      </w:r>
      <w:r w:rsidR="004B5277">
        <w:t>2018-08-30</w:t>
      </w:r>
      <w:r>
        <w:t>.</w:t>
      </w:r>
    </w:p>
    <w:p w:rsidR="00BC04D7" w:rsidRDefault="00BC04D7" w:rsidP="00A43AEE">
      <w:pPr>
        <w:pStyle w:val="Nagwek2"/>
      </w:pPr>
      <w:r w:rsidRPr="00B64044">
        <w:t>Jeż</w:t>
      </w:r>
      <w:r>
        <w:t xml:space="preserve">eli wniosek o wyjaśnienie treści </w:t>
      </w:r>
      <w:r w:rsidR="004248CE">
        <w:t>SIWZ</w:t>
      </w:r>
      <w:r>
        <w:t xml:space="preserve"> wpłynął po upływie terminu składania wniosku, o którym mowa w </w:t>
      </w:r>
      <w:proofErr w:type="spellStart"/>
      <w:r w:rsidR="00B97667" w:rsidRPr="00AF3078">
        <w:t>pkt</w:t>
      </w:r>
      <w:proofErr w:type="spellEnd"/>
      <w:r w:rsidR="00B97667" w:rsidRPr="00AF3078">
        <w:t xml:space="preserve"> 12.5</w:t>
      </w:r>
      <w:r>
        <w:t xml:space="preserve">, lub </w:t>
      </w:r>
      <w:r w:rsidR="00026453">
        <w:t xml:space="preserve">dotyczy udzielonych wyjaśnień, </w:t>
      </w:r>
      <w:r w:rsidR="008B60B4">
        <w:t>Z</w:t>
      </w:r>
      <w:r>
        <w:t>amawiający może udzielić wyjaśnień albo pozostawić wniosek bez rozp</w:t>
      </w:r>
      <w:r w:rsidR="00026453">
        <w:t>oznania</w:t>
      </w:r>
      <w:r>
        <w:t>.</w:t>
      </w:r>
    </w:p>
    <w:p w:rsidR="00BC04D7" w:rsidRDefault="00BC04D7" w:rsidP="00A43AEE">
      <w:pPr>
        <w:pStyle w:val="Nagwek2"/>
      </w:pPr>
      <w:r>
        <w:t xml:space="preserve">Przedłużenie terminu składania ofert nie wpływa na bieg terminu składania wniosku, o którym mowa w </w:t>
      </w:r>
      <w:proofErr w:type="spellStart"/>
      <w:r w:rsidR="00B97667" w:rsidRPr="00AF3078">
        <w:t>pkt</w:t>
      </w:r>
      <w:proofErr w:type="spellEnd"/>
      <w:r w:rsidR="00B97667" w:rsidRPr="00AF3078">
        <w:t xml:space="preserve"> 12.5</w:t>
      </w:r>
      <w:r>
        <w:t>.</w:t>
      </w:r>
    </w:p>
    <w:p w:rsidR="00BC04D7" w:rsidRDefault="00BC04D7" w:rsidP="00A43AEE">
      <w:pPr>
        <w:pStyle w:val="Nagwek2"/>
      </w:pPr>
      <w:r w:rsidRPr="002377D9">
        <w:t xml:space="preserve">Treść zapytań </w:t>
      </w:r>
      <w:r>
        <w:t xml:space="preserve">wraz z wyjaśnieniami Zamawiający przekazuje Wykonawcom, którym przekazał </w:t>
      </w:r>
      <w:r w:rsidR="008B60B4">
        <w:t>SIWZ</w:t>
      </w:r>
      <w:r>
        <w:t xml:space="preserve">, bez ujawniania źródła zapytania, a jeżeli </w:t>
      </w:r>
      <w:r w:rsidR="008A3895">
        <w:t>SIWZ</w:t>
      </w:r>
      <w:r>
        <w:t xml:space="preserve"> jest udostępniona na stronie internetowej, zamieszcza na tej stronie.</w:t>
      </w:r>
    </w:p>
    <w:p w:rsidR="00BC04D7" w:rsidRDefault="008B60B4" w:rsidP="00026453">
      <w:pPr>
        <w:pStyle w:val="Nagwek2"/>
      </w:pPr>
      <w:r>
        <w:t>W uzasadnionych przypadkach Z</w:t>
      </w:r>
      <w:r w:rsidR="00026453" w:rsidRPr="00026453">
        <w:t xml:space="preserve">amawiający może przed upływem terminu składania ofert zmienić treść </w:t>
      </w:r>
      <w:r w:rsidR="00026453">
        <w:t>SIWZ</w:t>
      </w:r>
      <w:r w:rsidR="00026453" w:rsidRPr="00026453">
        <w:t xml:space="preserve">. Dokonaną zmianę treści </w:t>
      </w:r>
      <w:r w:rsidR="00026453">
        <w:t>SIWZ</w:t>
      </w:r>
      <w:r>
        <w:t xml:space="preserve"> Z</w:t>
      </w:r>
      <w:r w:rsidR="00026453" w:rsidRPr="00026453">
        <w:t>amawiający udo</w:t>
      </w:r>
      <w:r w:rsidR="00026453">
        <w:t>stępnia na stronie internetowej.</w:t>
      </w:r>
    </w:p>
    <w:p w:rsidR="00DE5056" w:rsidRDefault="008A3895" w:rsidP="00A43AEE">
      <w:pPr>
        <w:pStyle w:val="Nagwek2"/>
      </w:pPr>
      <w:r>
        <w:t>Osoby uprawnione do kontaktu z W</w:t>
      </w:r>
      <w:r w:rsidR="00BC04D7" w:rsidRPr="00882095">
        <w:t>ykonawcami:</w:t>
      </w:r>
    </w:p>
    <w:p w:rsidR="00D45566" w:rsidRDefault="00D45566" w:rsidP="00E0511E">
      <w:pPr>
        <w:pStyle w:val="Nagwek2"/>
        <w:numPr>
          <w:ilvl w:val="0"/>
          <w:numId w:val="0"/>
        </w:numPr>
        <w:ind w:left="680"/>
      </w:pPr>
      <w:bookmarkStart w:id="8" w:name="_Toc258314250"/>
      <w:r w:rsidRPr="00882095">
        <w:t>w zakresie formalnym osobami upoważnionymi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304"/>
      </w:tblGrid>
      <w:tr w:rsidR="002377BE" w:rsidRPr="00743B30" w:rsidTr="003F4FEA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77BE" w:rsidRPr="00882095" w:rsidRDefault="002377BE" w:rsidP="003F4FEA">
            <w:r w:rsidRPr="002377BE">
              <w:t>1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2377BE" w:rsidRPr="00743B30" w:rsidRDefault="002377BE" w:rsidP="00C93771">
            <w:r w:rsidRPr="00743B30">
              <w:t xml:space="preserve"> </w:t>
            </w:r>
            <w:r w:rsidR="00C93771">
              <w:t>p.</w:t>
            </w:r>
            <w:r w:rsidR="004B5277">
              <w:t xml:space="preserve"> </w:t>
            </w:r>
            <w:r w:rsidR="00C93771">
              <w:t>Rafał</w:t>
            </w:r>
            <w:r w:rsidR="004B5277">
              <w:t xml:space="preserve"> </w:t>
            </w:r>
            <w:proofErr w:type="spellStart"/>
            <w:r w:rsidR="004B5277">
              <w:t>Jendryca</w:t>
            </w:r>
            <w:proofErr w:type="spellEnd"/>
          </w:p>
        </w:tc>
      </w:tr>
    </w:tbl>
    <w:p w:rsidR="00D45566" w:rsidRDefault="00D45566" w:rsidP="00E0511E">
      <w:pPr>
        <w:pStyle w:val="Nagwek2"/>
        <w:numPr>
          <w:ilvl w:val="0"/>
          <w:numId w:val="0"/>
        </w:numPr>
        <w:ind w:left="680"/>
      </w:pPr>
      <w:r w:rsidRPr="00882095">
        <w:t>w zakresie merytorycznym osobami upoważnionymi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176"/>
      </w:tblGrid>
      <w:tr w:rsidR="002377BE" w:rsidRPr="00743B30" w:rsidTr="003F4FEA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77BE" w:rsidRPr="00882095" w:rsidRDefault="002377BE" w:rsidP="003F4FEA">
            <w:r w:rsidRPr="002377BE">
              <w:t>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2377BE" w:rsidRPr="00743B30" w:rsidRDefault="002377BE" w:rsidP="00C93771">
            <w:r w:rsidRPr="00743B30">
              <w:t xml:space="preserve"> </w:t>
            </w:r>
            <w:r w:rsidR="00C93771">
              <w:t>p. Rafa</w:t>
            </w:r>
            <w:r w:rsidR="004B5277">
              <w:t xml:space="preserve">ł </w:t>
            </w:r>
            <w:proofErr w:type="spellStart"/>
            <w:r w:rsidR="004B5277">
              <w:t>Jendryca</w:t>
            </w:r>
            <w:proofErr w:type="spellEnd"/>
          </w:p>
        </w:tc>
      </w:tr>
    </w:tbl>
    <w:p w:rsidR="00EB7871" w:rsidRPr="003209A8" w:rsidRDefault="002B22BF" w:rsidP="00EE6B68">
      <w:pPr>
        <w:pStyle w:val="Nagwek1"/>
      </w:pPr>
      <w:r w:rsidRPr="00CF1AD9">
        <w:t>Wymagania dotycz</w:t>
      </w:r>
      <w:r w:rsidRPr="00CF1AD9">
        <w:rPr>
          <w:rFonts w:eastAsia="TimesNewRoman" w:cs="TimesNewRoman" w:hint="eastAsia"/>
        </w:rPr>
        <w:t>ą</w:t>
      </w:r>
      <w:r w:rsidRPr="00CF1AD9">
        <w:t>ce wadium</w:t>
      </w:r>
      <w:bookmarkEnd w:id="8"/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/>
          <w:bCs/>
          <w:iCs/>
          <w:color w:val="000000"/>
        </w:rPr>
      </w:pPr>
      <w:r w:rsidRPr="00743B30">
        <w:rPr>
          <w:bCs/>
          <w:iCs/>
          <w:color w:val="000000"/>
        </w:rPr>
        <w:t xml:space="preserve">Oferta musi być zabezpieczona wadium w wysokości: </w:t>
      </w:r>
      <w:r>
        <w:rPr>
          <w:b/>
          <w:bCs/>
          <w:iCs/>
          <w:color w:val="000000"/>
        </w:rPr>
        <w:t>2</w:t>
      </w:r>
      <w:r w:rsidRPr="00743B30">
        <w:rPr>
          <w:b/>
          <w:bCs/>
          <w:iCs/>
          <w:color w:val="000000"/>
        </w:rPr>
        <w:t xml:space="preserve"> 000.00 PLN</w:t>
      </w:r>
      <w:r w:rsidRPr="00743B30">
        <w:rPr>
          <w:bCs/>
          <w:iCs/>
          <w:color w:val="000000"/>
        </w:rPr>
        <w:t xml:space="preserve"> (słownie: </w:t>
      </w:r>
      <w:r>
        <w:rPr>
          <w:bCs/>
          <w:iCs/>
          <w:color w:val="000000"/>
        </w:rPr>
        <w:t xml:space="preserve"> dwa</w:t>
      </w:r>
      <w:r w:rsidRPr="00743B30">
        <w:rPr>
          <w:bCs/>
          <w:iCs/>
          <w:color w:val="000000"/>
        </w:rPr>
        <w:t xml:space="preserve"> tysiące 00/100 PLN).</w:t>
      </w:r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>Wadium należy wnieść w terminie przed upływem terminu składania ofert.</w:t>
      </w:r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>Wadium może być wnoszone w jednej lub kilku następujących formach:</w:t>
      </w:r>
    </w:p>
    <w:p w:rsidR="00743B30" w:rsidRPr="004C3EE4" w:rsidRDefault="00743B30" w:rsidP="00743B30">
      <w:pPr>
        <w:numPr>
          <w:ilvl w:val="0"/>
          <w:numId w:val="15"/>
        </w:numPr>
        <w:spacing w:before="120" w:after="60"/>
        <w:ind w:left="1134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 xml:space="preserve">pieniądzu: przelewem na </w:t>
      </w:r>
      <w:r w:rsidR="004C3EE4">
        <w:rPr>
          <w:bCs/>
          <w:iCs/>
          <w:color w:val="000000"/>
        </w:rPr>
        <w:t>rachunek bankowy Zamawiającego</w:t>
      </w:r>
    </w:p>
    <w:p w:rsidR="004C3EE4" w:rsidRDefault="004C3EE4" w:rsidP="004C3EE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92D41">
        <w:rPr>
          <w:b/>
          <w:bCs/>
          <w:sz w:val="28"/>
          <w:szCs w:val="28"/>
        </w:rPr>
        <w:t xml:space="preserve">Bank Zachodni WBK SA o/Syców </w:t>
      </w:r>
      <w:r>
        <w:rPr>
          <w:b/>
          <w:bCs/>
          <w:sz w:val="28"/>
          <w:szCs w:val="28"/>
        </w:rPr>
        <w:t xml:space="preserve">  , </w:t>
      </w:r>
      <w:r w:rsidRPr="00892D41">
        <w:rPr>
          <w:b/>
          <w:bCs/>
          <w:sz w:val="28"/>
          <w:szCs w:val="28"/>
        </w:rPr>
        <w:t xml:space="preserve">Nr </w:t>
      </w:r>
      <w:r>
        <w:rPr>
          <w:b/>
          <w:bCs/>
          <w:sz w:val="28"/>
          <w:szCs w:val="28"/>
        </w:rPr>
        <w:t xml:space="preserve"> konta: </w:t>
      </w:r>
    </w:p>
    <w:p w:rsidR="004C3EE4" w:rsidRPr="004C3EE4" w:rsidRDefault="004C3EE4" w:rsidP="004C3EE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92D41">
        <w:rPr>
          <w:b/>
          <w:bCs/>
          <w:sz w:val="28"/>
          <w:szCs w:val="28"/>
        </w:rPr>
        <w:t>09 1090 2415 0000 0006 1200 8905</w:t>
      </w:r>
    </w:p>
    <w:p w:rsidR="00743B30" w:rsidRPr="00743B30" w:rsidRDefault="00743B30" w:rsidP="004C3EE4">
      <w:pPr>
        <w:numPr>
          <w:ilvl w:val="0"/>
          <w:numId w:val="25"/>
        </w:numPr>
        <w:spacing w:before="120" w:after="60"/>
        <w:ind w:left="1134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>poręczeniach bankowych lub poręczeniach spółdzielczej kasy oszczędnościowo-kredytowej, z tym że poręczenie kasy jest zawsze poręczeniem pieniężnym;</w:t>
      </w:r>
    </w:p>
    <w:p w:rsidR="00743B30" w:rsidRPr="00743B30" w:rsidRDefault="00743B30" w:rsidP="004C3EE4">
      <w:pPr>
        <w:numPr>
          <w:ilvl w:val="0"/>
          <w:numId w:val="25"/>
        </w:numPr>
        <w:spacing w:before="120" w:after="60"/>
        <w:ind w:left="1134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lastRenderedPageBreak/>
        <w:t>gwarancjach bankowych;</w:t>
      </w:r>
    </w:p>
    <w:p w:rsidR="00743B30" w:rsidRPr="00743B30" w:rsidRDefault="00743B30" w:rsidP="004C3EE4">
      <w:pPr>
        <w:numPr>
          <w:ilvl w:val="0"/>
          <w:numId w:val="25"/>
        </w:numPr>
        <w:spacing w:before="120" w:after="60"/>
        <w:ind w:left="1134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>gwarancjach ubezpieczeniowych;</w:t>
      </w:r>
    </w:p>
    <w:p w:rsidR="00743B30" w:rsidRPr="00743B30" w:rsidRDefault="00743B30" w:rsidP="004C3EE4">
      <w:pPr>
        <w:numPr>
          <w:ilvl w:val="0"/>
          <w:numId w:val="25"/>
        </w:numPr>
        <w:spacing w:before="120" w:after="60"/>
        <w:ind w:left="1134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>por</w:t>
      </w:r>
      <w:r w:rsidRPr="00743B30">
        <w:rPr>
          <w:rFonts w:ascii="TimesNewRoman" w:eastAsia="TimesNewRoman" w:cs="TimesNewRoman" w:hint="eastAsia"/>
          <w:bCs/>
          <w:iCs/>
          <w:color w:val="000000"/>
        </w:rPr>
        <w:t>ę</w:t>
      </w:r>
      <w:r w:rsidRPr="00743B30">
        <w:rPr>
          <w:bCs/>
          <w:iCs/>
          <w:color w:val="000000"/>
        </w:rPr>
        <w:t xml:space="preserve">czeniach udzielanych przez podmioty, o których mowa w art. 6b ust. 5 </w:t>
      </w:r>
      <w:proofErr w:type="spellStart"/>
      <w:r w:rsidRPr="00743B30">
        <w:rPr>
          <w:bCs/>
          <w:iCs/>
          <w:color w:val="000000"/>
        </w:rPr>
        <w:t>pkt</w:t>
      </w:r>
      <w:proofErr w:type="spellEnd"/>
      <w:r w:rsidRPr="00743B30">
        <w:rPr>
          <w:bCs/>
          <w:iCs/>
          <w:color w:val="000000"/>
        </w:rPr>
        <w:t xml:space="preserve"> 2 ustawy z dnia 9 listopada 2000 r. o utworzeniu Polskiej Agencji Rozwoju Przedsi</w:t>
      </w:r>
      <w:r w:rsidRPr="00743B30">
        <w:rPr>
          <w:rFonts w:ascii="TimesNewRoman" w:eastAsia="TimesNewRoman" w:cs="TimesNewRoman" w:hint="eastAsia"/>
          <w:bCs/>
          <w:iCs/>
          <w:color w:val="000000"/>
        </w:rPr>
        <w:t>ę</w:t>
      </w:r>
      <w:r w:rsidRPr="00743B30">
        <w:rPr>
          <w:bCs/>
          <w:iCs/>
          <w:color w:val="000000"/>
        </w:rPr>
        <w:t>biorczo</w:t>
      </w:r>
      <w:r w:rsidRPr="00743B30">
        <w:rPr>
          <w:rFonts w:ascii="TimesNewRoman" w:eastAsia="TimesNewRoman" w:cs="TimesNewRoman" w:hint="eastAsia"/>
          <w:bCs/>
          <w:iCs/>
          <w:color w:val="000000"/>
        </w:rPr>
        <w:t>ś</w:t>
      </w:r>
      <w:r w:rsidRPr="00743B30">
        <w:rPr>
          <w:bCs/>
          <w:iCs/>
          <w:color w:val="000000"/>
        </w:rPr>
        <w:t xml:space="preserve">ci </w:t>
      </w:r>
      <w:bookmarkStart w:id="9" w:name="_Hlk506209985"/>
      <w:r w:rsidRPr="00743B30">
        <w:rPr>
          <w:bCs/>
          <w:iCs/>
          <w:color w:val="000000"/>
        </w:rPr>
        <w:t>(Dz. U. z 2018 r. poz. 110)</w:t>
      </w:r>
      <w:bookmarkEnd w:id="9"/>
      <w:r w:rsidRPr="00743B30">
        <w:rPr>
          <w:bCs/>
          <w:iCs/>
          <w:color w:val="000000"/>
        </w:rPr>
        <w:t>.</w:t>
      </w:r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>Wykonawca zobowiązany jest wnieść wadium na okres związania ofertą.</w:t>
      </w:r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>Za termin wniesienia wadium w pieniądzu zostanie przyjęty termin uznania rachunku Zamawiającego.</w:t>
      </w:r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 xml:space="preserve">Wadium wniesione w formie innej niż pieniężna musi być czynnością jednostronnie zobowiązującą, mieć taką samą płynność jak wadium wniesione w pieniądzu, obejmować odpowiedzialność za wszystkie przypadki powodujące utratę wadium przez Wykonawcę, określone w art. 46 ust. 4a i 5 ustawy </w:t>
      </w:r>
      <w:proofErr w:type="spellStart"/>
      <w:r w:rsidRPr="00743B30">
        <w:rPr>
          <w:bCs/>
          <w:iCs/>
          <w:color w:val="000000"/>
        </w:rPr>
        <w:t>Pzp</w:t>
      </w:r>
      <w:proofErr w:type="spellEnd"/>
      <w:r w:rsidRPr="00743B30">
        <w:rPr>
          <w:bCs/>
          <w:iCs/>
          <w:color w:val="000000"/>
        </w:rPr>
        <w:t xml:space="preserve"> oraz zawierać w swojej treści nieodwołalne i bezwarunkowe zobowiązanie wystawcy dokumentu do zapłaty kwoty wadium na rzecz Zamawiającego. </w:t>
      </w:r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 xml:space="preserve">Zamawiający zwróci wadium na zasadach określonych w art. 46 ust.1, 1a, 2 i 4 ustawy </w:t>
      </w:r>
      <w:proofErr w:type="spellStart"/>
      <w:r w:rsidRPr="00743B30">
        <w:rPr>
          <w:bCs/>
          <w:iCs/>
          <w:color w:val="000000"/>
        </w:rPr>
        <w:t>Pzp</w:t>
      </w:r>
      <w:proofErr w:type="spellEnd"/>
      <w:r w:rsidRPr="00743B30">
        <w:rPr>
          <w:bCs/>
          <w:iCs/>
          <w:color w:val="000000"/>
        </w:rPr>
        <w:t xml:space="preserve">. </w:t>
      </w:r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 xml:space="preserve">Zamawiający żąda ponownego wniesienia wadium przez Wykonawcę, któremu zwrócono wadium na podstawie art. 46 ust. 1 ustawy </w:t>
      </w:r>
      <w:proofErr w:type="spellStart"/>
      <w:r w:rsidRPr="00743B30">
        <w:rPr>
          <w:bCs/>
          <w:iCs/>
          <w:color w:val="000000"/>
        </w:rPr>
        <w:t>Pzp</w:t>
      </w:r>
      <w:proofErr w:type="spellEnd"/>
      <w:r w:rsidRPr="00743B30">
        <w:rPr>
          <w:bCs/>
          <w:iCs/>
          <w:color w:val="000000"/>
        </w:rPr>
        <w:t>, jeżeli w wyniku rozstrzygnięcia odwołania jego oferta została wybrana jako najkorzystniejsza. Wykonawca wnosi wadium w terminie określonym przez Zamawiającego.</w:t>
      </w:r>
    </w:p>
    <w:p w:rsidR="00743B30" w:rsidRPr="00743B30" w:rsidRDefault="00743B30" w:rsidP="00743B30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 xml:space="preserve">Zamawiający zatrzyma wadium wraz z odsetkami, w przypadkach określonych w art. 46 ust. 4a i 5 ustawy </w:t>
      </w:r>
      <w:proofErr w:type="spellStart"/>
      <w:r w:rsidRPr="00743B30">
        <w:rPr>
          <w:bCs/>
          <w:iCs/>
          <w:color w:val="000000"/>
        </w:rPr>
        <w:t>Pzp</w:t>
      </w:r>
      <w:proofErr w:type="spellEnd"/>
      <w:r w:rsidRPr="00743B30">
        <w:rPr>
          <w:bCs/>
          <w:iCs/>
          <w:color w:val="000000"/>
        </w:rPr>
        <w:t>.</w:t>
      </w:r>
    </w:p>
    <w:p w:rsidR="008D48A7" w:rsidRPr="00876900" w:rsidRDefault="008D48A7" w:rsidP="00EE6B68">
      <w:pPr>
        <w:pStyle w:val="Nagwek1"/>
      </w:pPr>
      <w:bookmarkStart w:id="10" w:name="_Toc258314251"/>
      <w:r w:rsidRPr="004A65BB">
        <w:t>Termin zwi</w:t>
      </w:r>
      <w:r w:rsidRPr="004A65BB">
        <w:rPr>
          <w:rFonts w:eastAsia="TimesNewRoman" w:cs="TimesNewRoman" w:hint="eastAsia"/>
        </w:rPr>
        <w:t>ą</w:t>
      </w:r>
      <w:r w:rsidRPr="004A65BB">
        <w:t>zania ofert</w:t>
      </w:r>
      <w:r w:rsidRPr="004A65BB">
        <w:rPr>
          <w:rFonts w:eastAsia="TimesNewRoman" w:cs="TimesNewRoman" w:hint="eastAsia"/>
        </w:rPr>
        <w:t>ą</w:t>
      </w:r>
      <w:bookmarkEnd w:id="10"/>
    </w:p>
    <w:p w:rsidR="008D48A7" w:rsidRPr="00876900" w:rsidRDefault="008D48A7" w:rsidP="00A43AEE">
      <w:pPr>
        <w:pStyle w:val="Nagwek2"/>
      </w:pPr>
      <w:r>
        <w:t xml:space="preserve">Wykonawca pozostaje związany ofertą przez okres </w:t>
      </w:r>
      <w:r w:rsidR="002377BE" w:rsidRPr="002377BE">
        <w:t>30</w:t>
      </w:r>
      <w:r>
        <w:t xml:space="preserve"> dni.</w:t>
      </w:r>
    </w:p>
    <w:p w:rsidR="008D48A7" w:rsidRDefault="008D48A7" w:rsidP="00A43AEE">
      <w:pPr>
        <w:pStyle w:val="Nagwek2"/>
      </w:pPr>
      <w:r>
        <w:t>Bieg terminu związania ofertą rozpoczyna się wraz z upływem terminu składania ofert.</w:t>
      </w:r>
    </w:p>
    <w:p w:rsidR="00BF579F" w:rsidRPr="00876900" w:rsidRDefault="00BF579F" w:rsidP="00BF579F">
      <w:pPr>
        <w:pStyle w:val="Nagwek2"/>
      </w:pPr>
      <w:r w:rsidRPr="00BF579F">
        <w:t>W przypadku wniesienia odwołania po upływie terminu składania ofert bieg terminu związania ofertą ulega zawieszeniu do czasu ogłoszenia przez Krajową Izbę Odwoławczą orzeczenia.</w:t>
      </w:r>
    </w:p>
    <w:p w:rsidR="00BF579F" w:rsidRPr="00743B30" w:rsidRDefault="008D48A7" w:rsidP="00743B30">
      <w:pPr>
        <w:pStyle w:val="Nagwek2"/>
      </w:pPr>
      <w:r>
        <w:rPr>
          <w:rFonts w:eastAsia="TimesNewRoman"/>
        </w:rPr>
        <w:t>Wykonaw</w:t>
      </w:r>
      <w:r w:rsidR="00AF1311">
        <w:rPr>
          <w:rFonts w:eastAsia="TimesNewRoman"/>
        </w:rPr>
        <w:t>ca samodzielnie lub na wniosek Z</w:t>
      </w:r>
      <w:r>
        <w:rPr>
          <w:rFonts w:eastAsia="TimesNewRoman"/>
        </w:rPr>
        <w:t>amawiającego może przedłużyć ter</w:t>
      </w:r>
      <w:r w:rsidR="008A3895">
        <w:rPr>
          <w:rFonts w:eastAsia="TimesNewRoman"/>
        </w:rPr>
        <w:t>min związania ofertą, z tym że Z</w:t>
      </w:r>
      <w:r>
        <w:rPr>
          <w:rFonts w:eastAsia="TimesNewRoman"/>
        </w:rPr>
        <w:t>amawiający może tylko raz, co najmniej na 3 dni przed upływem terminu zw</w:t>
      </w:r>
      <w:r w:rsidR="005B4881">
        <w:rPr>
          <w:rFonts w:eastAsia="TimesNewRoman"/>
        </w:rPr>
        <w:t>iązania ofertą, zwrócić się do W</w:t>
      </w:r>
      <w:r>
        <w:rPr>
          <w:rFonts w:eastAsia="TimesNewRoman"/>
        </w:rPr>
        <w:t>ykonawców o wyrażenie zgody na przedłużenie tego terminu o oznaczony okres, nie dłuższy jednak niż</w:t>
      </w:r>
      <w:r>
        <w:t xml:space="preserve"> </w:t>
      </w:r>
      <w:r>
        <w:rPr>
          <w:rFonts w:eastAsia="TimesNewRoman"/>
        </w:rPr>
        <w:t>60 dni.</w:t>
      </w:r>
      <w:r>
        <w:t xml:space="preserve"> </w:t>
      </w:r>
    </w:p>
    <w:p w:rsidR="008D48A7" w:rsidRPr="00876900" w:rsidRDefault="008D48A7" w:rsidP="00EE6B68">
      <w:pPr>
        <w:pStyle w:val="Nagwek1"/>
      </w:pPr>
      <w:bookmarkStart w:id="11" w:name="_Toc258314252"/>
      <w:r w:rsidRPr="008872CB">
        <w:t>Opis sposobu przygotowywania ofert</w:t>
      </w:r>
      <w:bookmarkEnd w:id="11"/>
    </w:p>
    <w:p w:rsidR="008D48A7" w:rsidRDefault="008D48A7" w:rsidP="00A43AEE">
      <w:pPr>
        <w:pStyle w:val="Nagwek2"/>
      </w:pPr>
      <w:r>
        <w:t>Wykonawca może złożyć tylko jedną ofertę.</w:t>
      </w:r>
    </w:p>
    <w:p w:rsidR="008D48A7" w:rsidRPr="00876900" w:rsidRDefault="008D48A7" w:rsidP="00A43AEE">
      <w:pPr>
        <w:pStyle w:val="Nagwek2"/>
      </w:pPr>
      <w:r>
        <w:t>Tre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>oferty musi odpowiada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tre</w:t>
      </w:r>
      <w:r>
        <w:rPr>
          <w:rFonts w:ascii="TimesNewRoman" w:eastAsia="TimesNewRoman" w:cs="TimesNewRoman" w:hint="eastAsia"/>
        </w:rPr>
        <w:t>ś</w:t>
      </w:r>
      <w:r>
        <w:t xml:space="preserve">ci </w:t>
      </w:r>
      <w:r w:rsidR="00713E16">
        <w:t>SIWZ</w:t>
      </w:r>
      <w:r>
        <w:t>.</w:t>
      </w:r>
      <w:r w:rsidRPr="00876900">
        <w:t xml:space="preserve"> </w:t>
      </w:r>
    </w:p>
    <w:p w:rsidR="008D48A7" w:rsidRPr="00876900" w:rsidRDefault="008D48A7" w:rsidP="00A43AEE">
      <w:pPr>
        <w:pStyle w:val="Nagwek2"/>
      </w:pPr>
      <w:r w:rsidRPr="00012B3D">
        <w:t xml:space="preserve">Zamawiający </w:t>
      </w:r>
      <w:r>
        <w:t xml:space="preserve">nie </w:t>
      </w:r>
      <w:r w:rsidRPr="00012B3D">
        <w:t>przewiduje zwrot</w:t>
      </w:r>
      <w:r w:rsidR="00A54376">
        <w:t>u</w:t>
      </w:r>
      <w:r w:rsidRPr="00012B3D">
        <w:t xml:space="preserve"> kosztów udz</w:t>
      </w:r>
      <w:r>
        <w:t>iału w postępowaniu.</w:t>
      </w:r>
    </w:p>
    <w:p w:rsidR="008D48A7" w:rsidRPr="00876900" w:rsidRDefault="008D48A7" w:rsidP="00A43AEE">
      <w:pPr>
        <w:pStyle w:val="Nagwek2"/>
      </w:pPr>
      <w:r>
        <w:t>W przypadku uniewa</w:t>
      </w:r>
      <w:r>
        <w:rPr>
          <w:rFonts w:ascii="TimesNewRoman" w:eastAsia="TimesNewRoman" w:cs="TimesNewRoman"/>
        </w:rPr>
        <w:t>ż</w:t>
      </w:r>
      <w:r>
        <w:t>nienia post</w:t>
      </w:r>
      <w:r>
        <w:rPr>
          <w:rFonts w:ascii="TimesNewRoman" w:eastAsia="TimesNewRoman" w:cs="TimesNewRoman" w:hint="eastAsia"/>
        </w:rPr>
        <w:t>ę</w:t>
      </w:r>
      <w:r>
        <w:t>powania o udzielenie zamówienia z przyczyn le</w:t>
      </w:r>
      <w:r>
        <w:rPr>
          <w:rFonts w:ascii="TimesNewRoman" w:eastAsia="TimesNewRoman" w:cs="TimesNewRoman"/>
        </w:rPr>
        <w:t>ż</w:t>
      </w:r>
      <w:r>
        <w:rPr>
          <w:rFonts w:ascii="TimesNewRoman" w:eastAsia="TimesNewRoman" w:cs="TimesNewRoman" w:hint="eastAsia"/>
        </w:rPr>
        <w:t>ą</w:t>
      </w:r>
      <w:r w:rsidR="00325E66">
        <w:t>cych po stronie Z</w:t>
      </w:r>
      <w:r>
        <w:t>amawiaj</w:t>
      </w:r>
      <w:r>
        <w:rPr>
          <w:rFonts w:ascii="TimesNewRoman" w:eastAsia="TimesNewRoman" w:cs="TimesNewRoman" w:hint="eastAsia"/>
        </w:rPr>
        <w:t>ą</w:t>
      </w:r>
      <w:r w:rsidR="00325E66">
        <w:t>cego, W</w:t>
      </w:r>
      <w:r>
        <w:t>ykonawcom, którzy zło</w:t>
      </w:r>
      <w:r>
        <w:rPr>
          <w:rFonts w:ascii="TimesNewRoman" w:eastAsia="TimesNewRoman" w:cs="TimesNewRoman"/>
        </w:rPr>
        <w:t>ż</w:t>
      </w:r>
      <w:r>
        <w:t>yli oferty niepodlegaj</w:t>
      </w:r>
      <w:r>
        <w:rPr>
          <w:rFonts w:ascii="TimesNewRoman" w:eastAsia="TimesNewRoman" w:cs="TimesNewRoman" w:hint="eastAsia"/>
        </w:rPr>
        <w:t>ą</w:t>
      </w:r>
      <w:r>
        <w:t>ce odrzuceniu, przysługuje roszczenie o zwrot uzasadnionych kosztów uczestnictwa w post</w:t>
      </w:r>
      <w:r>
        <w:rPr>
          <w:rFonts w:ascii="TimesNewRoman" w:eastAsia="TimesNewRoman" w:cs="TimesNewRoman" w:hint="eastAsia"/>
        </w:rPr>
        <w:t>ę</w:t>
      </w:r>
      <w:r>
        <w:t>powaniu, w szczególno</w:t>
      </w:r>
      <w:r>
        <w:rPr>
          <w:rFonts w:ascii="TimesNewRoman" w:eastAsia="TimesNewRoman" w:cs="TimesNewRoman" w:hint="eastAsia"/>
        </w:rPr>
        <w:t>ś</w:t>
      </w:r>
      <w:r>
        <w:t>ci kosztów przygotowania oferty.</w:t>
      </w:r>
    </w:p>
    <w:p w:rsidR="008D48A7" w:rsidRPr="00876900" w:rsidRDefault="008D48A7" w:rsidP="00A43AEE">
      <w:pPr>
        <w:pStyle w:val="Nagwek2"/>
      </w:pPr>
      <w:r>
        <w:lastRenderedPageBreak/>
        <w:t xml:space="preserve">Oferta wraz ze stanowiącymi jej integralną część załącznikami musi </w:t>
      </w:r>
      <w:r w:rsidR="005B4881">
        <w:t>być sporządzona przez W</w:t>
      </w:r>
      <w:r w:rsidR="003D0409">
        <w:t>ykonawcę</w:t>
      </w:r>
      <w:r>
        <w:t xml:space="preserve"> ściśle według postanowień niniejszej </w:t>
      </w:r>
      <w:r w:rsidR="003D0409">
        <w:t>SIWZ.</w:t>
      </w:r>
    </w:p>
    <w:p w:rsidR="008D48A7" w:rsidRPr="00743B30" w:rsidRDefault="008D48A7" w:rsidP="00A43AEE">
      <w:pPr>
        <w:pStyle w:val="Nagwek2"/>
        <w:rPr>
          <w:highlight w:val="yellow"/>
        </w:rPr>
      </w:pPr>
      <w:r w:rsidRPr="00743B30">
        <w:t xml:space="preserve">Oferta musi być sporządzona według wzoru formularza oferty stanowiącego załącznik do niniejszej </w:t>
      </w:r>
      <w:r w:rsidR="003D0409" w:rsidRPr="00743B30">
        <w:t xml:space="preserve"> SIWZ</w:t>
      </w:r>
      <w:r w:rsidRPr="00743B30">
        <w:rPr>
          <w:highlight w:val="yellow"/>
        </w:rPr>
        <w:t>.</w:t>
      </w:r>
    </w:p>
    <w:p w:rsidR="008D48A7" w:rsidRPr="00876900" w:rsidRDefault="008D48A7" w:rsidP="00A43AEE">
      <w:pPr>
        <w:pStyle w:val="Nagwek2"/>
      </w:pPr>
      <w:r>
        <w:t>O</w:t>
      </w:r>
      <w:r w:rsidR="003D0409">
        <w:t>ferta powinna być sporządzona</w:t>
      </w:r>
      <w:r>
        <w:t xml:space="preserve"> w języku polskim, </w:t>
      </w:r>
      <w:r w:rsidR="00945B58">
        <w:t xml:space="preserve">zrozumiale i czytelnie, napisana komputerowo lub </w:t>
      </w:r>
      <w:r>
        <w:t>nie</w:t>
      </w:r>
      <w:r w:rsidR="00945B58">
        <w:t xml:space="preserve">ścieralnym </w:t>
      </w:r>
      <w:r>
        <w:t>atramentem.</w:t>
      </w:r>
    </w:p>
    <w:p w:rsidR="005631F3" w:rsidRDefault="009D760C" w:rsidP="00A43AEE">
      <w:pPr>
        <w:pStyle w:val="Nagwek2"/>
      </w:pPr>
      <w:r>
        <w:t>S</w:t>
      </w:r>
      <w:r w:rsidR="008D48A7">
        <w:t xml:space="preserve">trony oferty wraz z załącznikami </w:t>
      </w:r>
      <w:r>
        <w:t>powinny być</w:t>
      </w:r>
      <w:r w:rsidR="008D48A7">
        <w:t xml:space="preserve"> kolejno ponumerowane</w:t>
      </w:r>
      <w:r w:rsidR="005631F3">
        <w:t>,</w:t>
      </w:r>
      <w:r w:rsidR="008D48A7">
        <w:t xml:space="preserve"> złączone w sposób trwały oraz na każdej stronie podpisane przez osobę (osoby) </w:t>
      </w:r>
      <w:r w:rsidR="00536FAD">
        <w:t>uprawnione</w:t>
      </w:r>
      <w:r w:rsidR="008A3895">
        <w:t xml:space="preserve"> do reprezentowania W</w:t>
      </w:r>
      <w:r w:rsidR="005631F3">
        <w:t>ykonawcy, zgodnie z formą reprezentacji określoną w dokumentach rejestrowych</w:t>
      </w:r>
      <w:r w:rsidR="008D48A7">
        <w:t>, przy czym co najmniej na pierwszej i ostatniej s</w:t>
      </w:r>
      <w:r w:rsidR="005631F3">
        <w:t>troni</w:t>
      </w:r>
      <w:r w:rsidR="00536FAD">
        <w:t>e oferty podpis (podpisy) winny</w:t>
      </w:r>
      <w:r w:rsidR="005631F3">
        <w:t xml:space="preserve"> być</w:t>
      </w:r>
      <w:r w:rsidR="00536FAD">
        <w:t xml:space="preserve"> opatrzone</w:t>
      </w:r>
      <w:r w:rsidR="008A3895">
        <w:t xml:space="preserve"> pieczęcią imienną W</w:t>
      </w:r>
      <w:r w:rsidR="008D48A7">
        <w:t>ykonawcy. Pozostałe strony mogą być parafowane.</w:t>
      </w:r>
    </w:p>
    <w:p w:rsidR="008D48A7" w:rsidRPr="00876900" w:rsidRDefault="005631F3" w:rsidP="005631F3">
      <w:pPr>
        <w:pStyle w:val="Nagwek2"/>
      </w:pPr>
      <w:r>
        <w:t>Jeżeli uprawnienie dla osób p</w:t>
      </w:r>
      <w:r w:rsidR="00536FAD">
        <w:t>odpisujących ofertę nie wynika</w:t>
      </w:r>
      <w:r w:rsidR="006C4822">
        <w:t xml:space="preserve"> z </w:t>
      </w:r>
      <w:r>
        <w:t>dokumentów rejestrowych, do oferty należy dołączyć pełnomocnictwo udzielone przez osoby uprawnione, figurujące w rejestrze handlowym lub innym dokumencie. Pełnomocnictwo musi być złożone w formie oryginału lub kopii poświadczonej notarialnie.</w:t>
      </w:r>
    </w:p>
    <w:p w:rsidR="008D48A7" w:rsidRPr="00876900" w:rsidRDefault="008D48A7" w:rsidP="00AF1311">
      <w:pPr>
        <w:pStyle w:val="Nagwek2"/>
      </w:pPr>
      <w:r>
        <w:t>Wszelk</w:t>
      </w:r>
      <w:r w:rsidR="00945B58">
        <w:t>ie poprawki lub zmiany w treści</w:t>
      </w:r>
      <w:r>
        <w:t xml:space="preserve"> oferty muszą być parafowane przez osobę (osoby) podpisujące ofertę i</w:t>
      </w:r>
      <w:r w:rsidR="00945B58">
        <w:t xml:space="preserve"> </w:t>
      </w:r>
      <w:r w:rsidR="00AF1311">
        <w:t>opatrzone datami ich dokonania -</w:t>
      </w:r>
      <w:r w:rsidR="00AF1311" w:rsidRPr="00AF1311">
        <w:t xml:space="preserve"> w przeciwnym wypadku nie będą uwzględniane.</w:t>
      </w:r>
    </w:p>
    <w:p w:rsidR="008D48A7" w:rsidRPr="00876900" w:rsidRDefault="00034D1A" w:rsidP="00B05777">
      <w:pPr>
        <w:pStyle w:val="Nagwek2"/>
      </w:pPr>
      <w:r>
        <w:t>Ofertę oraz pozostałe dokumenty i oświadczenia należy złożyć</w:t>
      </w:r>
      <w:r w:rsidR="00B05777">
        <w:t xml:space="preserve"> w zamkniętym, </w:t>
      </w:r>
      <w:r w:rsidR="00B05777" w:rsidRPr="00B05777">
        <w:t>nieprzezroczystym</w:t>
      </w:r>
      <w:r w:rsidR="00B05777">
        <w:t xml:space="preserve"> opakowaniu, uniemożliwiającym odczytanie jego zawartości, </w:t>
      </w:r>
      <w:r w:rsidR="00AF1311">
        <w:t>oznaczonym nazwą i adresem Z</w:t>
      </w:r>
      <w:r w:rsidR="00B05777">
        <w:t>amawiającego oraz opisanym</w:t>
      </w:r>
      <w:r w:rsidR="008D48A7">
        <w:t xml:space="preserve"> w następujący sposób: </w:t>
      </w:r>
      <w:r w:rsidR="008D48A7" w:rsidRPr="0049713D">
        <w:rPr>
          <w:b/>
        </w:rPr>
        <w:t xml:space="preserve">„Oferta na: </w:t>
      </w:r>
      <w:r w:rsidR="002377BE" w:rsidRPr="0049713D">
        <w:rPr>
          <w:b/>
        </w:rPr>
        <w:t>Remont drogi osiedlowej na działce nr 728/176 w Stradomi Wierzchniej</w:t>
      </w:r>
      <w:r w:rsidR="008D48A7" w:rsidRPr="0049713D">
        <w:rPr>
          <w:b/>
        </w:rPr>
        <w:t xml:space="preserve"> NIE OTWIERAĆ przed: </w:t>
      </w:r>
      <w:r w:rsidR="00DF3E5A">
        <w:rPr>
          <w:b/>
        </w:rPr>
        <w:t>2018-09-06</w:t>
      </w:r>
      <w:r w:rsidR="008D48A7" w:rsidRPr="0049713D">
        <w:rPr>
          <w:b/>
        </w:rPr>
        <w:t xml:space="preserve"> godz. </w:t>
      </w:r>
      <w:r w:rsidR="00DF3E5A">
        <w:rPr>
          <w:b/>
        </w:rPr>
        <w:t>14:00</w:t>
      </w:r>
      <w:r w:rsidR="00B05777" w:rsidRPr="0049713D">
        <w:rPr>
          <w:b/>
        </w:rPr>
        <w:t>”.</w:t>
      </w:r>
    </w:p>
    <w:p w:rsidR="008C47F9" w:rsidRDefault="008D48A7" w:rsidP="00A43AEE">
      <w:pPr>
        <w:pStyle w:val="Nagwek2"/>
      </w:pPr>
      <w:r>
        <w:t>Wykonawca może wprowadzić zmiany lub wycofać złożoną przez siebie ofertę wyłącznie przed terminem składania ofert i pod warunkiem,</w:t>
      </w:r>
      <w:r w:rsidR="002962E0">
        <w:t xml:space="preserve"> że przed u</w:t>
      </w:r>
      <w:r w:rsidR="008A3895">
        <w:t>pływem tego terminu Z</w:t>
      </w:r>
      <w:r>
        <w:t>amawiający otrzyma pisemne powiadomienie o wprowadzeniu zmian lub wycofaniu oferty. Powiadomienie to musi być op</w:t>
      </w:r>
      <w:r w:rsidR="00CF3703">
        <w:t xml:space="preserve">isane w sposób wskazany w </w:t>
      </w:r>
      <w:proofErr w:type="spellStart"/>
      <w:r w:rsidR="00CF3703">
        <w:t>pkt</w:t>
      </w:r>
      <w:proofErr w:type="spellEnd"/>
      <w:r w:rsidR="00CF3703">
        <w:t xml:space="preserve"> </w:t>
      </w:r>
      <w:r w:rsidR="002962E0" w:rsidRPr="00743B30">
        <w:t>15</w:t>
      </w:r>
      <w:r w:rsidR="00536FAD" w:rsidRPr="00743B30">
        <w:t>.11</w:t>
      </w:r>
      <w:r>
        <w:t xml:space="preserve"> oraz dodatkowo oznaczone słowami „ZMIANA” lub „WYCOFANIE”.</w:t>
      </w:r>
    </w:p>
    <w:p w:rsidR="00B51D96" w:rsidRDefault="00B51D96" w:rsidP="00DD2C73">
      <w:pPr>
        <w:pStyle w:val="Nagwek2"/>
      </w:pPr>
      <w:r>
        <w:t>W sytuacji, gdy oferta zawiera informacje stanowiące tajemnicę przedsiębiorstwa w rozumieniu przepisów ustawy o zwalczaniu nieuczciwej konkurencji (</w:t>
      </w:r>
      <w:r w:rsidR="00DD2C73" w:rsidRPr="00DD2C73">
        <w:t>tj. Dz. U. 2018 poz. 419</w:t>
      </w:r>
      <w:r w:rsidR="008A3895">
        <w:t>), W</w:t>
      </w:r>
      <w:r>
        <w:t>ykonawca winien, nie później niż w terminie składania ofert, w sposób nie budzący wątpliwości, zastrzec wraz z uzasadnieniem, które spośród zawartych w ofercie informacji stanowią tajemnicę przedsiębiorstwa i nie mogą być udostępniane innym uczestnikom postępowania. Informacje te winny być umieszczone odrębnie od pozostałych informacji zawartych w ofercie, w osobnej wewnętrznej kopercie, oznaczonej klauzulą: ”</w:t>
      </w:r>
      <w:r w:rsidRPr="00B51D96">
        <w:rPr>
          <w:i/>
        </w:rPr>
        <w:t>Informacje stanowiące tajemnicę przedsiębiorstwa – nie udostępniać</w:t>
      </w:r>
      <w:r>
        <w:t xml:space="preserve">”. </w:t>
      </w:r>
    </w:p>
    <w:p w:rsidR="00743B30" w:rsidRPr="00C93771" w:rsidRDefault="00B51D96" w:rsidP="00C93771">
      <w:pPr>
        <w:pStyle w:val="Nagwek2"/>
        <w:numPr>
          <w:ilvl w:val="0"/>
          <w:numId w:val="0"/>
        </w:numPr>
        <w:ind w:left="709"/>
      </w:pPr>
      <w:r>
        <w:t xml:space="preserve">Wykonawca nie może zastrzec informacji, o których mowa w art. 86 ust. 4 ustawy </w:t>
      </w:r>
      <w:proofErr w:type="spellStart"/>
      <w:r>
        <w:t>Pzp</w:t>
      </w:r>
      <w:proofErr w:type="spellEnd"/>
      <w:r>
        <w:t>.</w:t>
      </w:r>
    </w:p>
    <w:p w:rsidR="008D48A7" w:rsidRPr="00876900" w:rsidRDefault="008D48A7" w:rsidP="00EE6B68">
      <w:pPr>
        <w:pStyle w:val="Nagwek1"/>
      </w:pPr>
      <w:bookmarkStart w:id="12" w:name="_Toc258314253"/>
      <w:r w:rsidRPr="00CE099A">
        <w:t>Miejsce oraz termin składania i otwarcia ofert</w:t>
      </w:r>
      <w:bookmarkEnd w:id="12"/>
    </w:p>
    <w:p w:rsidR="00743B30" w:rsidRPr="00743B30" w:rsidRDefault="008D48A7" w:rsidP="00A43AEE">
      <w:pPr>
        <w:pStyle w:val="Nagwek2"/>
      </w:pPr>
      <w:r>
        <w:t xml:space="preserve">Oferty należy składać w </w:t>
      </w:r>
      <w:r w:rsidR="002377BE" w:rsidRPr="002377BE">
        <w:t>siedzibie Zamawiającego</w:t>
      </w:r>
      <w:r>
        <w:t xml:space="preserve">, pokój nr: </w:t>
      </w:r>
      <w:r w:rsidR="002377BE" w:rsidRPr="002377BE">
        <w:t>sekretariat</w:t>
      </w:r>
      <w:r>
        <w:t xml:space="preserve"> do dnia</w:t>
      </w:r>
    </w:p>
    <w:p w:rsidR="008D48A7" w:rsidRPr="00743B30" w:rsidRDefault="008D48A7" w:rsidP="00743B30">
      <w:pPr>
        <w:pStyle w:val="Nagwek2"/>
        <w:numPr>
          <w:ilvl w:val="0"/>
          <w:numId w:val="0"/>
        </w:numPr>
        <w:ind w:left="680"/>
        <w:rPr>
          <w:b/>
        </w:rPr>
      </w:pPr>
      <w:r>
        <w:t xml:space="preserve"> </w:t>
      </w:r>
      <w:r w:rsidR="004C3EE4">
        <w:rPr>
          <w:b/>
        </w:rPr>
        <w:t>2018-09-06</w:t>
      </w:r>
      <w:r w:rsidRPr="00743B30">
        <w:rPr>
          <w:b/>
        </w:rPr>
        <w:t xml:space="preserve"> do godz. </w:t>
      </w:r>
      <w:r w:rsidR="004C3EE4">
        <w:rPr>
          <w:b/>
        </w:rPr>
        <w:t>14</w:t>
      </w:r>
      <w:r w:rsidR="002377BE" w:rsidRPr="00743B30">
        <w:rPr>
          <w:b/>
        </w:rPr>
        <w:t>:00</w:t>
      </w:r>
      <w:r w:rsidRPr="00743B30">
        <w:rPr>
          <w:b/>
        </w:rPr>
        <w:t>.</w:t>
      </w:r>
    </w:p>
    <w:p w:rsidR="008D48A7" w:rsidRPr="00876900" w:rsidRDefault="00656498" w:rsidP="00A43AEE">
      <w:pPr>
        <w:pStyle w:val="Nagwek2"/>
      </w:pPr>
      <w:r w:rsidRPr="00D91376">
        <w:t>Zama</w:t>
      </w:r>
      <w:r w:rsidR="005B4881">
        <w:t xml:space="preserve">wiający </w:t>
      </w:r>
      <w:r w:rsidR="005E7FA8">
        <w:rPr>
          <w:bCs w:val="0"/>
          <w:iCs w:val="0"/>
        </w:rPr>
        <w:t xml:space="preserve">niezwłocznie </w:t>
      </w:r>
      <w:r w:rsidR="005E7FA8" w:rsidRPr="000F3A56">
        <w:t>zwróci ofertę</w:t>
      </w:r>
      <w:r w:rsidR="005E7FA8">
        <w:rPr>
          <w:bCs w:val="0"/>
          <w:iCs w:val="0"/>
        </w:rPr>
        <w:t xml:space="preserve"> Wykonawcy,</w:t>
      </w:r>
      <w:r w:rsidR="005E7FA8" w:rsidRPr="002B0B60">
        <w:t xml:space="preserve"> która została złożona po terminie</w:t>
      </w:r>
      <w:r w:rsidR="005E7FA8">
        <w:rPr>
          <w:bCs w:val="0"/>
          <w:iCs w:val="0"/>
        </w:rPr>
        <w:t xml:space="preserve"> składania ofert</w:t>
      </w:r>
      <w:r w:rsidR="008D48A7">
        <w:t>.</w:t>
      </w:r>
    </w:p>
    <w:p w:rsidR="008D48A7" w:rsidRDefault="008D48A7" w:rsidP="00A43AEE">
      <w:pPr>
        <w:pStyle w:val="Nagwek2"/>
      </w:pPr>
      <w:r>
        <w:lastRenderedPageBreak/>
        <w:t xml:space="preserve">Otwarcie ofert nastąpi w dniu: </w:t>
      </w:r>
      <w:r w:rsidR="004C3EE4">
        <w:rPr>
          <w:b/>
        </w:rPr>
        <w:t>2018-09</w:t>
      </w:r>
      <w:r w:rsidR="00D6535B">
        <w:rPr>
          <w:b/>
        </w:rPr>
        <w:t>-</w:t>
      </w:r>
      <w:bookmarkStart w:id="13" w:name="_GoBack"/>
      <w:bookmarkEnd w:id="13"/>
      <w:r w:rsidR="00B3187B">
        <w:rPr>
          <w:b/>
        </w:rPr>
        <w:t>06</w:t>
      </w:r>
      <w:r w:rsidRPr="00743B30">
        <w:rPr>
          <w:b/>
        </w:rPr>
        <w:t xml:space="preserve"> o godz. </w:t>
      </w:r>
      <w:r w:rsidR="00B3187B">
        <w:rPr>
          <w:b/>
        </w:rPr>
        <w:t>14</w:t>
      </w:r>
      <w:r w:rsidR="002377BE" w:rsidRPr="00743B30">
        <w:rPr>
          <w:b/>
        </w:rPr>
        <w:t>:</w:t>
      </w:r>
      <w:r w:rsidR="00B3187B">
        <w:rPr>
          <w:b/>
        </w:rPr>
        <w:t>15</w:t>
      </w:r>
      <w:r>
        <w:t xml:space="preserve">, w </w:t>
      </w:r>
      <w:r w:rsidR="002377BE" w:rsidRPr="002377BE">
        <w:t>siedzibie Zamawiającego</w:t>
      </w:r>
      <w:r w:rsidR="004C3EE4">
        <w:t>, pokój nr 1</w:t>
      </w:r>
    </w:p>
    <w:p w:rsidR="008D48A7" w:rsidRDefault="008D48A7" w:rsidP="00A43AEE">
      <w:pPr>
        <w:pStyle w:val="Nagwek2"/>
      </w:pPr>
      <w:r w:rsidRPr="00684FBC">
        <w:t>Otwarcie ofert jest jawne.</w:t>
      </w:r>
    </w:p>
    <w:p w:rsidR="008D48A7" w:rsidRDefault="008D48A7" w:rsidP="00A43AEE">
      <w:pPr>
        <w:pStyle w:val="Nagwek2"/>
      </w:pPr>
      <w:r>
        <w:t>Bezpo</w:t>
      </w:r>
      <w:r>
        <w:rPr>
          <w:rFonts w:ascii="TimesNewRoman" w:eastAsia="TimesNewRoman" w:cs="TimesNewRoman" w:hint="eastAsia"/>
        </w:rPr>
        <w:t>ś</w:t>
      </w:r>
      <w:r>
        <w:t>rednio przed otwarciem ofert Zamawiaj</w:t>
      </w:r>
      <w:r>
        <w:rPr>
          <w:rFonts w:ascii="TimesNewRoman" w:eastAsia="TimesNewRoman" w:cs="TimesNewRoman" w:hint="eastAsia"/>
        </w:rPr>
        <w:t>ą</w:t>
      </w:r>
      <w:r>
        <w:t>cy podaje kwot</w:t>
      </w:r>
      <w:r>
        <w:rPr>
          <w:rFonts w:ascii="TimesNewRoman" w:eastAsia="TimesNewRoman" w:cs="TimesNewRoman" w:hint="eastAsia"/>
        </w:rPr>
        <w:t>ę</w:t>
      </w:r>
      <w:r>
        <w:t>, jak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zamierza przeznaczy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na sfinansowanie zamówienia.</w:t>
      </w:r>
    </w:p>
    <w:p w:rsidR="00EB7871" w:rsidRDefault="008D48A7" w:rsidP="00A43AEE">
      <w:pPr>
        <w:pStyle w:val="Nagwek2"/>
      </w:pPr>
      <w:r>
        <w:t>Podczas otwarcia ofert podaje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5B4881">
        <w:t>nazwy (firmy) oraz adresy W</w:t>
      </w:r>
      <w:r>
        <w:t>ykonawców, a tak</w:t>
      </w:r>
      <w:r>
        <w:rPr>
          <w:rFonts w:ascii="TimesNewRoman" w:eastAsia="TimesNewRoman" w:cs="TimesNewRoman"/>
        </w:rPr>
        <w:t>ż</w:t>
      </w:r>
      <w:r>
        <w:t>e informacje dotycz</w:t>
      </w:r>
      <w:r>
        <w:rPr>
          <w:rFonts w:ascii="TimesNewRoman" w:eastAsia="TimesNewRoman" w:cs="TimesNewRoman" w:hint="eastAsia"/>
        </w:rPr>
        <w:t>ą</w:t>
      </w:r>
      <w:r>
        <w:t>ce ceny, terminu wykonania zamówienia, okresu gwarancji i warunków płatno</w:t>
      </w:r>
      <w:r>
        <w:rPr>
          <w:rFonts w:ascii="TimesNewRoman" w:eastAsia="TimesNewRoman" w:cs="TimesNewRoman" w:hint="eastAsia"/>
        </w:rPr>
        <w:t>ś</w:t>
      </w:r>
      <w:r>
        <w:t>ci zawartych w ofertach.</w:t>
      </w:r>
    </w:p>
    <w:p w:rsidR="00B51D96" w:rsidRDefault="008A3895" w:rsidP="00B51D96">
      <w:pPr>
        <w:pStyle w:val="Nagwek2"/>
      </w:pPr>
      <w:r>
        <w:t>Niezwłocznie po otwarciu ofert Z</w:t>
      </w:r>
      <w:r w:rsidR="00B51D96">
        <w:t>amawiający zamieści na stronie internetowej informacje dotyczące:</w:t>
      </w:r>
    </w:p>
    <w:p w:rsidR="00B51D96" w:rsidRDefault="00B51D96" w:rsidP="00B51D96">
      <w:pPr>
        <w:pStyle w:val="Nagwek2"/>
        <w:numPr>
          <w:ilvl w:val="0"/>
          <w:numId w:val="16"/>
        </w:numPr>
      </w:pPr>
      <w:r>
        <w:t>kwoty, jaką zamierza przeznaczyć na sfinansowanie zamówienia;</w:t>
      </w:r>
    </w:p>
    <w:p w:rsidR="00B51D96" w:rsidRDefault="00B51D96" w:rsidP="00B51D96">
      <w:pPr>
        <w:pStyle w:val="Nagwek2"/>
        <w:numPr>
          <w:ilvl w:val="0"/>
          <w:numId w:val="16"/>
        </w:numPr>
      </w:pPr>
      <w:r>
        <w:t>f</w:t>
      </w:r>
      <w:r w:rsidR="005B4881">
        <w:t>irm oraz adresów W</w:t>
      </w:r>
      <w:r>
        <w:t>ykonawców, którzy złożyli oferty w terminie;</w:t>
      </w:r>
    </w:p>
    <w:p w:rsidR="00B51D96" w:rsidRPr="003209A8" w:rsidRDefault="00B51D96" w:rsidP="00B51D96">
      <w:pPr>
        <w:pStyle w:val="Nagwek2"/>
        <w:numPr>
          <w:ilvl w:val="0"/>
          <w:numId w:val="16"/>
        </w:numPr>
      </w:pPr>
      <w:r>
        <w:t>ceny, terminu wykonania zamówienia, okresu gwarancji i warunków płatności zawartych w ofertach.</w:t>
      </w:r>
    </w:p>
    <w:p w:rsidR="008D48A7" w:rsidRPr="009A1915" w:rsidRDefault="008D48A7" w:rsidP="00EE6B68">
      <w:pPr>
        <w:pStyle w:val="Nagwek1"/>
      </w:pPr>
      <w:bookmarkStart w:id="14" w:name="_Toc258314254"/>
      <w:r w:rsidRPr="004A65BB">
        <w:t>Opis sposobu obliczenia ceny</w:t>
      </w:r>
      <w:bookmarkEnd w:id="14"/>
    </w:p>
    <w:p w:rsidR="008D48A7" w:rsidRPr="00345533" w:rsidRDefault="008A3895" w:rsidP="00B51D96">
      <w:pPr>
        <w:pStyle w:val="Nagwek2"/>
        <w:rPr>
          <w:color w:val="auto"/>
        </w:rPr>
      </w:pPr>
      <w:r>
        <w:t>W ofercie W</w:t>
      </w:r>
      <w:r w:rsidR="00B51D96" w:rsidRPr="00B51D96">
        <w:t xml:space="preserve">ykonawca zobowiązany jest podać </w:t>
      </w:r>
      <w:r w:rsidR="00B51D96" w:rsidRPr="00743B30">
        <w:t>cenę</w:t>
      </w:r>
      <w:r w:rsidR="00B51D96" w:rsidRPr="00B51D96">
        <w:t xml:space="preserve"> za wykonanie całego przedmiotu zamówienia w złotych polskich (PLN), z dokładnością do dwóch miejsc po przecinku</w:t>
      </w:r>
      <w:r w:rsidR="008D48A7" w:rsidRPr="00A14739">
        <w:t>.</w:t>
      </w:r>
    </w:p>
    <w:p w:rsidR="008D48A7" w:rsidRPr="00B51D96" w:rsidRDefault="00B51D96" w:rsidP="00B51D96">
      <w:pPr>
        <w:pStyle w:val="Nagwek2"/>
        <w:rPr>
          <w:color w:val="auto"/>
        </w:rPr>
      </w:pPr>
      <w:r w:rsidRPr="00B51D96">
        <w:t xml:space="preserve">W </w:t>
      </w:r>
      <w:r w:rsidRPr="00743B30">
        <w:t>cenie</w:t>
      </w:r>
      <w:r w:rsidRPr="00B51D96">
        <w:t xml:space="preserve"> należy uwzględnić wszystkie wymagania określone w niniejszej SIWZ oraz wszel</w:t>
      </w:r>
      <w:r w:rsidR="008A3895">
        <w:t>kie koszty, jakie poniesie W</w:t>
      </w:r>
      <w:r w:rsidRPr="00B51D96">
        <w:t>ykonawca z tytułu należytej oraz zgodnej z obowiązującymi przepisami realizacji przedmiotu zamówienia</w:t>
      </w:r>
      <w:r w:rsidR="008D48A7" w:rsidRPr="00A14739">
        <w:t>.</w:t>
      </w:r>
    </w:p>
    <w:p w:rsidR="00226999" w:rsidRDefault="00226999" w:rsidP="00A43AEE">
      <w:pPr>
        <w:pStyle w:val="Nagwek2"/>
      </w:pPr>
      <w:r w:rsidRPr="00D21E80">
        <w:t>Rozliczenia między Zamawiającym a Wykonawcą prowadzon</w:t>
      </w:r>
      <w:r>
        <w:t xml:space="preserve">e będą w walucie </w:t>
      </w:r>
      <w:r w:rsidR="00B51D96" w:rsidRPr="00743B30">
        <w:t>PLN</w:t>
      </w:r>
      <w:r>
        <w:t>.</w:t>
      </w:r>
    </w:p>
    <w:p w:rsidR="00B51D96" w:rsidRPr="00A07288" w:rsidRDefault="00B51D96" w:rsidP="00B51D96">
      <w:pPr>
        <w:pStyle w:val="Nagwek2"/>
      </w:pPr>
      <w:r w:rsidRPr="00B51D96">
        <w:t>Jeżeli złożono ofertę, której wybór prowadziłby do</w:t>
      </w:r>
      <w:r w:rsidR="00AF1311">
        <w:t xml:space="preserve"> powstania u Z</w:t>
      </w:r>
      <w:r w:rsidRPr="00B51D96">
        <w:t>amawiającego obowiązku podatkowego zgodnie z przepisami</w:t>
      </w:r>
      <w:r w:rsidR="008A3895">
        <w:t xml:space="preserve"> o podatku od towarów i usług, Z</w:t>
      </w:r>
      <w:r w:rsidRPr="00B51D96">
        <w:t>amawiający w celu oceny takiej oferty dolicza do przedstawionej w niej ceny podatek od towarów i usług, który miałby obowiązek rozliczyć zgodnie z tymi przepisami. Wykonawc</w:t>
      </w:r>
      <w:r w:rsidR="00AF1311">
        <w:t>a, składając ofertę, informuje Z</w:t>
      </w:r>
      <w:r w:rsidRPr="00B51D96">
        <w:t>amawiającego, czy wybór oferty b</w:t>
      </w:r>
      <w:r w:rsidR="00AF1311">
        <w:t>ędzie prowadzić do powstania u Z</w:t>
      </w:r>
      <w:r w:rsidRPr="00B51D96">
        <w:t>amawiającego obowiązku podatkowego, wskazując nazwę (rodzaj) towaru lub usługi, których dostawa lub świadczenie będzie prowadzić do jego powstania, oraz wskazując ich wartość bez kwoty podatku.</w:t>
      </w:r>
    </w:p>
    <w:p w:rsidR="00EB7871" w:rsidRPr="003209A8" w:rsidRDefault="002377BE" w:rsidP="00A43AEE">
      <w:pPr>
        <w:pStyle w:val="Nagwek2"/>
      </w:pPr>
      <w:r w:rsidRPr="000D4A4D">
        <w:t>Zamawiający nie przewiduje udzielenia zaliczek na poczet wykonania zamówienia.</w:t>
      </w:r>
    </w:p>
    <w:p w:rsidR="008D48A7" w:rsidRPr="00876900" w:rsidRDefault="008D48A7" w:rsidP="00EE6B68">
      <w:pPr>
        <w:pStyle w:val="Nagwek1"/>
      </w:pPr>
      <w:bookmarkStart w:id="15" w:name="_Toc258314255"/>
      <w:r w:rsidRPr="00F50DDF">
        <w:t>Opis kryteriów, którymi zamawiaj</w:t>
      </w:r>
      <w:r w:rsidRPr="00F50DDF">
        <w:rPr>
          <w:rFonts w:eastAsia="TimesNewRoman" w:cs="TimesNewRoman" w:hint="eastAsia"/>
        </w:rPr>
        <w:t>ą</w:t>
      </w:r>
      <w:r w:rsidRPr="00F50DDF">
        <w:t>cy b</w:t>
      </w:r>
      <w:r w:rsidRPr="00F50DDF">
        <w:rPr>
          <w:rFonts w:eastAsia="TimesNewRoman" w:cs="TimesNewRoman" w:hint="eastAsia"/>
        </w:rPr>
        <w:t>ę</w:t>
      </w:r>
      <w:r w:rsidRPr="00F50DDF">
        <w:t>dzie si</w:t>
      </w:r>
      <w:r w:rsidRPr="00F50DDF">
        <w:rPr>
          <w:rFonts w:eastAsia="TimesNewRoman" w:cs="TimesNewRoman" w:hint="eastAsia"/>
        </w:rPr>
        <w:t>ę</w:t>
      </w:r>
      <w:r w:rsidRPr="00F50DDF">
        <w:rPr>
          <w:rFonts w:eastAsia="TimesNewRoman" w:cs="TimesNewRoman"/>
        </w:rPr>
        <w:t xml:space="preserve"> </w:t>
      </w:r>
      <w:r w:rsidRPr="00F50DDF">
        <w:t>kierował przy wyborze oferty, wraz z podaniem znaczenia tych kryteriów i sposobu oceny ofert</w:t>
      </w:r>
      <w:bookmarkEnd w:id="15"/>
    </w:p>
    <w:p w:rsidR="008D48A7" w:rsidRDefault="008D48A7" w:rsidP="00A43AEE">
      <w:pPr>
        <w:pStyle w:val="Nagwek2"/>
      </w:pPr>
      <w:r w:rsidRPr="00A149D4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8D48A7" w:rsidRPr="006672A6" w:rsidTr="006672A6">
        <w:tc>
          <w:tcPr>
            <w:tcW w:w="900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1842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Waga</w:t>
            </w:r>
          </w:p>
        </w:tc>
      </w:tr>
      <w:tr w:rsidR="002377BE" w:rsidRPr="006672A6" w:rsidTr="003F4FEA">
        <w:tc>
          <w:tcPr>
            <w:tcW w:w="900" w:type="dxa"/>
          </w:tcPr>
          <w:p w:rsidR="002377BE" w:rsidRPr="00A149D4" w:rsidRDefault="002377BE" w:rsidP="003F4FEA">
            <w:pPr>
              <w:spacing w:before="60" w:after="120"/>
              <w:jc w:val="both"/>
            </w:pPr>
            <w:r w:rsidRPr="002377BE">
              <w:t>1</w:t>
            </w:r>
          </w:p>
        </w:tc>
        <w:tc>
          <w:tcPr>
            <w:tcW w:w="4278" w:type="dxa"/>
          </w:tcPr>
          <w:p w:rsidR="002377BE" w:rsidRPr="00A149D4" w:rsidRDefault="002377BE" w:rsidP="003F4FEA">
            <w:pPr>
              <w:spacing w:before="60" w:after="120"/>
              <w:jc w:val="both"/>
            </w:pPr>
            <w:r w:rsidRPr="002377BE">
              <w:t>Cena</w:t>
            </w:r>
          </w:p>
        </w:tc>
        <w:tc>
          <w:tcPr>
            <w:tcW w:w="1842" w:type="dxa"/>
          </w:tcPr>
          <w:p w:rsidR="002377BE" w:rsidRPr="00A149D4" w:rsidRDefault="002377BE" w:rsidP="003F4FEA">
            <w:pPr>
              <w:spacing w:before="60" w:after="120"/>
              <w:jc w:val="both"/>
            </w:pPr>
            <w:r w:rsidRPr="002377BE">
              <w:t>60</w:t>
            </w:r>
            <w:r>
              <w:t xml:space="preserve"> %</w:t>
            </w:r>
          </w:p>
        </w:tc>
      </w:tr>
      <w:tr w:rsidR="002377BE" w:rsidRPr="006672A6" w:rsidTr="003F4FEA">
        <w:tc>
          <w:tcPr>
            <w:tcW w:w="900" w:type="dxa"/>
          </w:tcPr>
          <w:p w:rsidR="002377BE" w:rsidRPr="00A149D4" w:rsidRDefault="002377BE" w:rsidP="003F4FEA">
            <w:pPr>
              <w:spacing w:before="60" w:after="120"/>
              <w:jc w:val="both"/>
            </w:pPr>
            <w:r w:rsidRPr="002377BE">
              <w:t>2</w:t>
            </w:r>
          </w:p>
        </w:tc>
        <w:tc>
          <w:tcPr>
            <w:tcW w:w="4278" w:type="dxa"/>
          </w:tcPr>
          <w:p w:rsidR="002377BE" w:rsidRPr="00A149D4" w:rsidRDefault="002377BE" w:rsidP="003F4FEA">
            <w:pPr>
              <w:spacing w:before="60" w:after="120"/>
              <w:jc w:val="both"/>
            </w:pPr>
            <w:r w:rsidRPr="002377BE">
              <w:t>Okres gwarancji</w:t>
            </w:r>
          </w:p>
        </w:tc>
        <w:tc>
          <w:tcPr>
            <w:tcW w:w="1842" w:type="dxa"/>
          </w:tcPr>
          <w:p w:rsidR="002377BE" w:rsidRPr="00A149D4" w:rsidRDefault="002377BE" w:rsidP="003F4FEA">
            <w:pPr>
              <w:spacing w:before="60" w:after="120"/>
              <w:jc w:val="both"/>
            </w:pPr>
            <w:r w:rsidRPr="002377BE">
              <w:t>40</w:t>
            </w:r>
            <w:r>
              <w:t xml:space="preserve"> %</w:t>
            </w:r>
          </w:p>
        </w:tc>
      </w:tr>
    </w:tbl>
    <w:p w:rsidR="008D48A7" w:rsidRDefault="008D48A7" w:rsidP="00A43AEE">
      <w:pPr>
        <w:pStyle w:val="Nagwek2"/>
      </w:pPr>
      <w:r w:rsidRPr="00BA284E">
        <w:t xml:space="preserve">Punkty przyznawane za podane w </w:t>
      </w:r>
      <w:proofErr w:type="spellStart"/>
      <w:r w:rsidRPr="00BA284E">
        <w:t>pkt</w:t>
      </w:r>
      <w:proofErr w:type="spellEnd"/>
      <w:r w:rsidRPr="00BA284E">
        <w:t xml:space="preserve"> </w:t>
      </w:r>
      <w:r w:rsidR="00B51D96" w:rsidRPr="00C93771">
        <w:t>18</w:t>
      </w:r>
      <w:r w:rsidRPr="00C93771">
        <w:t>.1</w:t>
      </w:r>
      <w:r w:rsidRPr="00BA284E">
        <w:t xml:space="preserve">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8D48A7" w:rsidRPr="006672A6" w:rsidTr="006672A6">
        <w:tc>
          <w:tcPr>
            <w:tcW w:w="2237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 kryterium</w:t>
            </w:r>
          </w:p>
        </w:tc>
        <w:tc>
          <w:tcPr>
            <w:tcW w:w="4783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Wzór</w:t>
            </w:r>
          </w:p>
        </w:tc>
      </w:tr>
      <w:tr w:rsidR="00743B30" w:rsidRPr="006672A6" w:rsidTr="006672A6">
        <w:tc>
          <w:tcPr>
            <w:tcW w:w="2237" w:type="dxa"/>
          </w:tcPr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  <w:p w:rsidR="00743B30" w:rsidRPr="006672A6" w:rsidRDefault="00743B30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3" w:type="dxa"/>
          </w:tcPr>
          <w:p w:rsidR="00743B30" w:rsidRPr="00743B30" w:rsidRDefault="00743B30" w:rsidP="00743B30">
            <w:pPr>
              <w:spacing w:before="6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743B30">
              <w:rPr>
                <w:b/>
                <w:sz w:val="20"/>
                <w:szCs w:val="20"/>
                <w:u w:val="single"/>
              </w:rPr>
              <w:t>Cena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1) Kryterium "CENA" będzie rozpatrywane na podstawie ceny brutto (łącznie) za wykonanie przedmiotu zamówienia, podanej przez Wykonawcę w "Kosztorysie ofertowym (Załącznik nr 1,2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Kryterium "CENA" będzie rozpatrywane na podstawie ceny brutto za wykonanie przedmiotu zamówienia, podanej przez Wykonawcę w ofercie. Zamawiający w ofercie o najniższej cenie przyzna 60 pkt. (wartość punktowa obliczona z dokładnością do dwóch miejsc po przecinku), a każdej następnej zostanie przyporządkowana liczba punktów proporcjonalnie mniejsza, według wzoru: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Opis sposobu obliczenia: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Kc</w:t>
            </w:r>
            <w:proofErr w:type="spellEnd"/>
            <w:r w:rsidRPr="00743B30">
              <w:rPr>
                <w:sz w:val="20"/>
                <w:szCs w:val="20"/>
              </w:rPr>
              <w:t xml:space="preserve"> = </w:t>
            </w:r>
            <w:proofErr w:type="spellStart"/>
            <w:r w:rsidRPr="00743B30">
              <w:rPr>
                <w:sz w:val="20"/>
                <w:szCs w:val="20"/>
              </w:rPr>
              <w:t>Cmin</w:t>
            </w:r>
            <w:proofErr w:type="spellEnd"/>
            <w:r w:rsidRPr="00743B30">
              <w:rPr>
                <w:sz w:val="20"/>
                <w:szCs w:val="20"/>
              </w:rPr>
              <w:t xml:space="preserve"> / </w:t>
            </w:r>
            <w:proofErr w:type="spellStart"/>
            <w:r w:rsidRPr="00743B30">
              <w:rPr>
                <w:sz w:val="20"/>
                <w:szCs w:val="20"/>
              </w:rPr>
              <w:t>Cb</w:t>
            </w:r>
            <w:proofErr w:type="spellEnd"/>
            <w:r w:rsidRPr="00743B30">
              <w:rPr>
                <w:sz w:val="20"/>
                <w:szCs w:val="20"/>
              </w:rPr>
              <w:t xml:space="preserve"> x 60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Gdzie :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Kc</w:t>
            </w:r>
            <w:proofErr w:type="spellEnd"/>
            <w:r w:rsidRPr="00743B30">
              <w:rPr>
                <w:sz w:val="20"/>
                <w:szCs w:val="20"/>
              </w:rPr>
              <w:t xml:space="preserve"> - kryterium cena oferty,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Cmin</w:t>
            </w:r>
            <w:proofErr w:type="spellEnd"/>
            <w:r w:rsidRPr="00743B30">
              <w:rPr>
                <w:sz w:val="20"/>
                <w:szCs w:val="20"/>
              </w:rPr>
              <w:t xml:space="preserve"> - oferta z najniższą ceną,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Cb</w:t>
            </w:r>
            <w:proofErr w:type="spellEnd"/>
            <w:r w:rsidRPr="00743B30">
              <w:rPr>
                <w:sz w:val="20"/>
                <w:szCs w:val="20"/>
              </w:rPr>
              <w:t xml:space="preserve"> - cena oferty badanej,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60 - waga kryterium ceny,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743B30">
              <w:rPr>
                <w:b/>
                <w:sz w:val="20"/>
                <w:szCs w:val="20"/>
                <w:u w:val="single"/>
              </w:rPr>
              <w:t>Okres gwarancji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Kryterium "Okres gwarancji" będzie rozpatrywane na podstawie długości okresu gwarancji zadeklarowanej przez wykonawcę w "Formularzu ofertowym".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1)Najkrótszy możliwy okres gwarancji wymagany przez Zamawiającego to 12 miesięcy ( 20 </w:t>
            </w:r>
            <w:proofErr w:type="spellStart"/>
            <w:r w:rsidRPr="00743B30">
              <w:rPr>
                <w:sz w:val="20"/>
                <w:szCs w:val="20"/>
              </w:rPr>
              <w:t>pkt</w:t>
            </w:r>
            <w:proofErr w:type="spellEnd"/>
            <w:r w:rsidRPr="00743B30">
              <w:rPr>
                <w:sz w:val="20"/>
                <w:szCs w:val="20"/>
              </w:rPr>
              <w:t xml:space="preserve"> )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2)Najdłuższy możliwy okres gwarancji wymagany przez Zamawiającego to 36 miesięcy ( 40 </w:t>
            </w:r>
            <w:proofErr w:type="spellStart"/>
            <w:r w:rsidRPr="00743B30">
              <w:rPr>
                <w:sz w:val="20"/>
                <w:szCs w:val="20"/>
              </w:rPr>
              <w:t>pkt</w:t>
            </w:r>
            <w:proofErr w:type="spellEnd"/>
            <w:r w:rsidRPr="00743B30">
              <w:rPr>
                <w:sz w:val="20"/>
                <w:szCs w:val="20"/>
              </w:rPr>
              <w:t xml:space="preserve"> )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3)Wykonawca może zaproponować okres gwarancji tylko w pełnych miesiącach.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4)W przypadku gdy Wykonawca zadeklaruje okres gwarancji dłuższy niż 36 miesięcy, ocenie będzie podlegał okres 36 miesięczny.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5)Natomiast w przypadku gdy Wykonawca zadeklaruje okres gwarancji krótszy niż 12 miesięcy oferta Wykonawcy będzie podlegała odrzuceniu.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Ocena kryterium okres gwarancji i rękojmi na wykonane roboty - łączna waga kryterium wyboru oferty wynosi 40% - wskaźnik Kg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Opis metody przyznania punktów :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Kg = </w:t>
            </w:r>
            <w:proofErr w:type="spellStart"/>
            <w:r w:rsidRPr="00743B30">
              <w:rPr>
                <w:sz w:val="20"/>
                <w:szCs w:val="20"/>
              </w:rPr>
              <w:t>Gb</w:t>
            </w:r>
            <w:proofErr w:type="spellEnd"/>
            <w:r w:rsidRPr="00743B30">
              <w:rPr>
                <w:sz w:val="20"/>
                <w:szCs w:val="20"/>
              </w:rPr>
              <w:t>/</w:t>
            </w:r>
            <w:proofErr w:type="spellStart"/>
            <w:r w:rsidRPr="00743B30">
              <w:rPr>
                <w:sz w:val="20"/>
                <w:szCs w:val="20"/>
              </w:rPr>
              <w:t>Gmax</w:t>
            </w:r>
            <w:proofErr w:type="spellEnd"/>
            <w:r w:rsidRPr="00743B30">
              <w:rPr>
                <w:sz w:val="20"/>
                <w:szCs w:val="20"/>
              </w:rPr>
              <w:t xml:space="preserve"> x 40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Gdzie :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Kg - kryterium okres gwarancji i rękojmi na wykonane roboty,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Gb</w:t>
            </w:r>
            <w:proofErr w:type="spellEnd"/>
            <w:r w:rsidRPr="00743B30">
              <w:rPr>
                <w:sz w:val="20"/>
                <w:szCs w:val="20"/>
              </w:rPr>
              <w:t xml:space="preserve"> - wartość badanej oferty [podana w pełnych miesiącach],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Gmax</w:t>
            </w:r>
            <w:proofErr w:type="spellEnd"/>
            <w:r w:rsidRPr="00743B30">
              <w:rPr>
                <w:sz w:val="20"/>
                <w:szCs w:val="20"/>
              </w:rPr>
              <w:t xml:space="preserve"> - najwyższa wartość spośród złożonych ważnych ofert *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lastRenderedPageBreak/>
              <w:t xml:space="preserve">40 - waga kryterium okres gwarancji i rękojmi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* Przy czym najwyższa wartość jaka będzie brana pod uwagę do oceny ofert to 36m-cy. Jeśli Wykonawca zaoferuje okres gwarancji i rękojmi dłuższy niż 36 </w:t>
            </w:r>
            <w:proofErr w:type="spellStart"/>
            <w:r w:rsidRPr="00743B30">
              <w:rPr>
                <w:sz w:val="20"/>
                <w:szCs w:val="20"/>
              </w:rPr>
              <w:t>m-cy</w:t>
            </w:r>
            <w:proofErr w:type="spellEnd"/>
            <w:r w:rsidRPr="00743B30">
              <w:rPr>
                <w:sz w:val="20"/>
                <w:szCs w:val="20"/>
              </w:rPr>
              <w:t>, Zamawiający przyjmie go (wpisze do umowy z wybranym Wykonawcą), jednakże będzie brany pod uwagę przy ocenie ofert okres gwarancji 36 m-c.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Ocena ofert zostanie przeprowadzona w oparciu o przedstawione wyżej kryteria.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Za najkorzystniejszą zostanie uznana oferta wykonawcy, który spełni wszystkie postawione w niniejszej SIWZ warunki oraz uzyska łącznie największą liczbę punktów (</w:t>
            </w:r>
            <w:proofErr w:type="spellStart"/>
            <w:r w:rsidRPr="00743B30">
              <w:rPr>
                <w:sz w:val="20"/>
                <w:szCs w:val="20"/>
              </w:rPr>
              <w:t>Sko</w:t>
            </w:r>
            <w:proofErr w:type="spellEnd"/>
            <w:r w:rsidRPr="00743B30">
              <w:rPr>
                <w:sz w:val="20"/>
                <w:szCs w:val="20"/>
              </w:rPr>
              <w:t>) stanowiącą sumę punktów przyznanych w ramach każdego z podanych kryteriów, wyliczona zgodnie ze wzorem:</w:t>
            </w:r>
            <w:r w:rsidRPr="00743B30">
              <w:rPr>
                <w:sz w:val="20"/>
                <w:szCs w:val="20"/>
              </w:rPr>
              <w:tab/>
            </w:r>
            <w:r w:rsidRPr="00743B30">
              <w:rPr>
                <w:sz w:val="20"/>
                <w:szCs w:val="20"/>
              </w:rPr>
              <w:tab/>
              <w:t xml:space="preserve">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Sko</w:t>
            </w:r>
            <w:proofErr w:type="spellEnd"/>
            <w:r w:rsidRPr="00743B30">
              <w:rPr>
                <w:sz w:val="20"/>
                <w:szCs w:val="20"/>
              </w:rPr>
              <w:t xml:space="preserve"> = </w:t>
            </w:r>
            <w:proofErr w:type="spellStart"/>
            <w:r w:rsidRPr="00743B30">
              <w:rPr>
                <w:sz w:val="20"/>
                <w:szCs w:val="20"/>
              </w:rPr>
              <w:t>Kc</w:t>
            </w:r>
            <w:proofErr w:type="spellEnd"/>
            <w:r w:rsidRPr="00743B30">
              <w:rPr>
                <w:sz w:val="20"/>
                <w:szCs w:val="20"/>
              </w:rPr>
              <w:t xml:space="preserve"> + Kg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Gdzie :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Sko</w:t>
            </w:r>
            <w:proofErr w:type="spellEnd"/>
            <w:r w:rsidRPr="00743B30">
              <w:rPr>
                <w:sz w:val="20"/>
                <w:szCs w:val="20"/>
              </w:rPr>
              <w:t xml:space="preserve"> - suma przyznanych punktów wg kryteriów oceny,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proofErr w:type="spellStart"/>
            <w:r w:rsidRPr="00743B30">
              <w:rPr>
                <w:sz w:val="20"/>
                <w:szCs w:val="20"/>
              </w:rPr>
              <w:t>Kc</w:t>
            </w:r>
            <w:proofErr w:type="spellEnd"/>
            <w:r w:rsidRPr="00743B30">
              <w:rPr>
                <w:sz w:val="20"/>
                <w:szCs w:val="20"/>
              </w:rPr>
              <w:t xml:space="preserve"> - kryterium cena oferty,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 xml:space="preserve">Kg - kryterium okres gwarancji i rękojmi na wykonane roboty </w:t>
            </w:r>
          </w:p>
          <w:p w:rsidR="00743B30" w:rsidRPr="00743B30" w:rsidRDefault="00743B30" w:rsidP="00743B30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Oferta spełniająca w najwyższym stopniu wymagania kryterium otrzyma najwyższą ilość punktów. Pozostałym Wykonawcom przypisana zostanie odpowiednio mniejsza ilość punktów.</w:t>
            </w:r>
          </w:p>
          <w:p w:rsidR="00743B30" w:rsidRPr="006672A6" w:rsidRDefault="00743B30" w:rsidP="00743B30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743B30">
              <w:rPr>
                <w:sz w:val="20"/>
                <w:szCs w:val="20"/>
              </w:rPr>
              <w:t>Zamówienie zostanie udzielone temu wykonawcy, który uzyska największą</w:t>
            </w:r>
            <w:r w:rsidRPr="00743B30">
              <w:rPr>
                <w:b/>
                <w:sz w:val="20"/>
                <w:szCs w:val="20"/>
              </w:rPr>
              <w:t xml:space="preserve"> ilość punktów.</w:t>
            </w:r>
          </w:p>
        </w:tc>
      </w:tr>
    </w:tbl>
    <w:p w:rsidR="008D48A7" w:rsidRPr="00876900" w:rsidRDefault="008D48A7" w:rsidP="00A43AEE">
      <w:pPr>
        <w:pStyle w:val="Nagwek2"/>
      </w:pPr>
      <w:r>
        <w:lastRenderedPageBreak/>
        <w:t>Po dokonaniu oceny punkty przyznane przez każdego z członków Komisji Przetargowej zostaną zsumowane dla każdego z kryteriów oddzielnie. Suma punktów uzyskanych za wszystkie kryteria oceny stanowić będzie końcową ocenę danej oferty.</w:t>
      </w:r>
    </w:p>
    <w:p w:rsidR="008D48A7" w:rsidRDefault="008A3895" w:rsidP="00B51D96">
      <w:pPr>
        <w:pStyle w:val="Nagwek2"/>
      </w:pPr>
      <w:r>
        <w:tab/>
        <w:t>W toku badania i oceny ofert Z</w:t>
      </w:r>
      <w:r w:rsidR="005B4881">
        <w:t>amawiający może żądać od W</w:t>
      </w:r>
      <w:r w:rsidR="00B51D96" w:rsidRPr="00B51D96">
        <w:t>ykonawców wyjaśnień dotyczących treści złożonych ofert. Niedopusz</w:t>
      </w:r>
      <w:r>
        <w:t>czalne jest prowadzenie między Z</w:t>
      </w:r>
      <w:r w:rsidR="005B4881">
        <w:t>amawiającym a W</w:t>
      </w:r>
      <w:r w:rsidR="00B51D96" w:rsidRPr="00B51D96">
        <w:t xml:space="preserve">ykonawcą negocjacji dotyczących złożonej oferty oraz, z zastrzeżeniem </w:t>
      </w:r>
      <w:proofErr w:type="spellStart"/>
      <w:r w:rsidR="00B51D96" w:rsidRPr="00B51D96">
        <w:t>pkt</w:t>
      </w:r>
      <w:proofErr w:type="spellEnd"/>
      <w:r w:rsidR="00B51D96" w:rsidRPr="00B51D96">
        <w:t xml:space="preserve"> </w:t>
      </w:r>
      <w:r w:rsidR="00B51D96" w:rsidRPr="00743B30">
        <w:t>18.5</w:t>
      </w:r>
      <w:r w:rsidR="00B51D96" w:rsidRPr="00B51D96">
        <w:t>, dokonywanie jakiejkolwiek zmiany w jej treści.</w:t>
      </w:r>
    </w:p>
    <w:p w:rsidR="008D48A7" w:rsidRDefault="008D48A7" w:rsidP="00A43AEE">
      <w:pPr>
        <w:pStyle w:val="Nagwek2"/>
      </w:pPr>
      <w:r>
        <w:t>Zamawiaj</w:t>
      </w:r>
      <w:r>
        <w:rPr>
          <w:rFonts w:ascii="TimesNewRoman" w:eastAsia="TimesNewRoman" w:cs="TimesNewRoman" w:hint="eastAsia"/>
        </w:rPr>
        <w:t>ą</w:t>
      </w:r>
      <w:r>
        <w:t>cy poprawia w ofercie:</w:t>
      </w:r>
    </w:p>
    <w:p w:rsidR="00D95619" w:rsidRDefault="00872FB2" w:rsidP="00D95619">
      <w:pPr>
        <w:pStyle w:val="Nagwek2"/>
        <w:numPr>
          <w:ilvl w:val="0"/>
          <w:numId w:val="17"/>
        </w:numPr>
      </w:pPr>
      <w:r>
        <w:t>oczywiste omyłki pisarskie,</w:t>
      </w:r>
    </w:p>
    <w:p w:rsidR="00D95619" w:rsidRDefault="00872FB2" w:rsidP="00D95619">
      <w:pPr>
        <w:pStyle w:val="Nagwek2"/>
        <w:numPr>
          <w:ilvl w:val="0"/>
          <w:numId w:val="17"/>
        </w:numPr>
      </w:pPr>
      <w:r>
        <w:t>oczywiste omyłki rachunkowe, z uwzgl</w:t>
      </w:r>
      <w:r w:rsidRPr="00D95619">
        <w:rPr>
          <w:rFonts w:ascii="TimesNewRoman" w:eastAsia="TimesNewRoman" w:cs="TimesNewRoman" w:hint="eastAsia"/>
        </w:rPr>
        <w:t>ę</w:t>
      </w:r>
      <w:r>
        <w:t>dnieniem konsekwencji rachunkowych dokonanych poprawek,</w:t>
      </w:r>
    </w:p>
    <w:p w:rsidR="009554B6" w:rsidRDefault="00872FB2" w:rsidP="009554B6">
      <w:pPr>
        <w:pStyle w:val="Nagwek2"/>
        <w:numPr>
          <w:ilvl w:val="0"/>
          <w:numId w:val="17"/>
        </w:numPr>
        <w:spacing w:before="0"/>
      </w:pPr>
      <w:r>
        <w:t>inne omyłki polegaj</w:t>
      </w:r>
      <w:r w:rsidRPr="00D95619">
        <w:rPr>
          <w:rFonts w:ascii="TimesNewRoman" w:eastAsia="TimesNewRoman" w:cs="TimesNewRoman" w:hint="eastAsia"/>
        </w:rPr>
        <w:t>ą</w:t>
      </w:r>
      <w:r>
        <w:t>ce na niezgodno</w:t>
      </w:r>
      <w:r w:rsidRPr="00D95619">
        <w:rPr>
          <w:rFonts w:ascii="TimesNewRoman" w:eastAsia="TimesNewRoman" w:cs="TimesNewRoman" w:hint="eastAsia"/>
        </w:rPr>
        <w:t>ś</w:t>
      </w:r>
      <w:r>
        <w:t>ci oferty ze specyfikacj</w:t>
      </w:r>
      <w:r w:rsidRPr="00D95619">
        <w:rPr>
          <w:rFonts w:ascii="TimesNewRoman" w:eastAsia="TimesNewRoman" w:cs="TimesNewRoman" w:hint="eastAsia"/>
        </w:rPr>
        <w:t>ą</w:t>
      </w:r>
      <w:r w:rsidRPr="00D95619">
        <w:rPr>
          <w:rFonts w:ascii="TimesNewRoman" w:eastAsia="TimesNewRoman" w:cs="TimesNewRoman"/>
        </w:rPr>
        <w:t xml:space="preserve"> </w:t>
      </w:r>
      <w:r>
        <w:t>istotnych warunków zamówienia, niepowoduj</w:t>
      </w:r>
      <w:r w:rsidRPr="00D95619">
        <w:rPr>
          <w:rFonts w:ascii="TimesNewRoman" w:eastAsia="TimesNewRoman" w:cs="TimesNewRoman" w:hint="eastAsia"/>
        </w:rPr>
        <w:t>ą</w:t>
      </w:r>
      <w:r>
        <w:t>ce istotnych zmian w tre</w:t>
      </w:r>
      <w:r w:rsidRPr="00D95619">
        <w:rPr>
          <w:rFonts w:ascii="TimesNewRoman" w:eastAsia="TimesNewRoman" w:cs="TimesNewRoman" w:hint="eastAsia"/>
        </w:rPr>
        <w:t>ś</w:t>
      </w:r>
      <w:r w:rsidR="009554B6">
        <w:t xml:space="preserve">ci oferty </w:t>
      </w:r>
    </w:p>
    <w:p w:rsidR="008D48A7" w:rsidRPr="00555C92" w:rsidRDefault="00872FB2" w:rsidP="009554B6">
      <w:pPr>
        <w:pStyle w:val="Nagwek2"/>
        <w:numPr>
          <w:ilvl w:val="0"/>
          <w:numId w:val="0"/>
        </w:numPr>
        <w:spacing w:before="0"/>
        <w:ind w:left="680"/>
      </w:pPr>
      <w:r>
        <w:t>- niezwłocznie zawiadamiaj</w:t>
      </w:r>
      <w:r w:rsidRPr="00D95619">
        <w:rPr>
          <w:rFonts w:ascii="TimesNewRoman" w:eastAsia="TimesNewRoman" w:cs="TimesNewRoman" w:hint="eastAsia"/>
        </w:rPr>
        <w:t>ą</w:t>
      </w:r>
      <w:r>
        <w:t>c o ty</w:t>
      </w:r>
      <w:r w:rsidR="005B4881">
        <w:t>m W</w:t>
      </w:r>
      <w:r>
        <w:t>ykonawc</w:t>
      </w:r>
      <w:r w:rsidRPr="00D95619">
        <w:rPr>
          <w:rFonts w:ascii="TimesNewRoman" w:eastAsia="TimesNewRoman" w:cs="TimesNewRoman" w:hint="eastAsia"/>
        </w:rPr>
        <w:t>ę</w:t>
      </w:r>
      <w:r>
        <w:t>, którego oferta została poprawiona.</w:t>
      </w:r>
    </w:p>
    <w:p w:rsidR="00D95619" w:rsidRDefault="009554B6" w:rsidP="009554B6">
      <w:pPr>
        <w:pStyle w:val="Nagwek2"/>
      </w:pPr>
      <w:r>
        <w:t>J</w:t>
      </w:r>
      <w:r w:rsidR="004C3EE4" w:rsidRPr="00D95619">
        <w:t>eżeli</w:t>
      </w:r>
      <w:r w:rsidR="00D95619" w:rsidRPr="00D95619">
        <w:t xml:space="preserve"> zaoferowana cena lub koszt, lub ich istotne części składowe, wydają się rażąco niskie w stosunku do przedmiotu zamówienia i budzą wątpliwości Zamawiającego co do możliwości wykonania przedmiotu zamówienia zgodnie z</w:t>
      </w:r>
      <w:r w:rsidR="00AF1311">
        <w:t xml:space="preserve"> wymaganiami określonymi przez Z</w:t>
      </w:r>
      <w:r w:rsidR="00D95619" w:rsidRPr="00D95619">
        <w:t>amawiającego lub wynik</w:t>
      </w:r>
      <w:r w:rsidR="008A3895">
        <w:t>ającymi z odrębnych przepisów, Z</w:t>
      </w:r>
      <w:r w:rsidR="00D95619" w:rsidRPr="00D95619">
        <w:t>amawiający zwróci się o udzielenie wyjaśnień, w tym złożenia dowodów, dotyczących wyliczenia ceny lub kosztu, w szczególności w zakresie:</w:t>
      </w:r>
    </w:p>
    <w:p w:rsidR="00D95619" w:rsidRDefault="00990A89" w:rsidP="00F21788">
      <w:pPr>
        <w:pStyle w:val="Nagwek2"/>
        <w:numPr>
          <w:ilvl w:val="0"/>
          <w:numId w:val="18"/>
        </w:numPr>
      </w:pPr>
      <w:r w:rsidRPr="00990A89">
        <w:lastRenderedPageBreak/>
        <w:t>oszczędności metody wykonania zamówienia, wybranych rozwiązań technicznych, wyjątkowo sprzyjających warunków wykonyw</w:t>
      </w:r>
      <w:r w:rsidR="005F3D6B">
        <w:t>ania zamówienia dostępnych dla W</w:t>
      </w:r>
      <w:r w:rsidRPr="00990A89">
        <w:t>ykona</w:t>
      </w:r>
      <w:r w:rsidR="005F3D6B">
        <w:t>wcy, oryginalności projektu W</w:t>
      </w:r>
      <w:r w:rsidRPr="00990A89">
        <w:t xml:space="preserve">ykonawcy, kosztów pracy, których wartość przyjęta do ustalenia ceny nie może być niższa od minimalnego wynagrodzenia za pracę albo minimalnej stawki godzinowej, ustalonych na podstawie przepisów ustawy z dnia 10 października 2002 r. o minimalnym wynagrodzeniu za pracę </w:t>
      </w:r>
      <w:r w:rsidR="00F21788" w:rsidRPr="00F21788">
        <w:t xml:space="preserve">(tj. </w:t>
      </w:r>
      <w:proofErr w:type="spellStart"/>
      <w:r w:rsidR="00F21788" w:rsidRPr="00F21788">
        <w:t>Dz.U</w:t>
      </w:r>
      <w:proofErr w:type="spellEnd"/>
      <w:r w:rsidR="00F21788" w:rsidRPr="00F21788">
        <w:t>. 2017 poz. 847)</w:t>
      </w:r>
      <w:r w:rsidR="00D95619">
        <w:t>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t>pomocy publicznej udzielonej na podstawie odrębnych przepisów;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t>wynikającym z przepisów prawa pracy i przepisów o zabezpieczeniu społecznym, obowiązującym w miejscu, w którym realizowane jest zamówienie;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t>wynikającym z przepisów prawa ochrony środowiska;</w:t>
      </w:r>
    </w:p>
    <w:p w:rsidR="00D95619" w:rsidRPr="0080324D" w:rsidRDefault="00D95619" w:rsidP="00D95619">
      <w:pPr>
        <w:pStyle w:val="Nagwek2"/>
        <w:numPr>
          <w:ilvl w:val="0"/>
          <w:numId w:val="18"/>
        </w:numPr>
      </w:pPr>
      <w:r>
        <w:t>powierzen</w:t>
      </w:r>
      <w:r w:rsidR="008A3895">
        <w:t>ia wykonania części zamówienia P</w:t>
      </w:r>
      <w:r>
        <w:t>odwykonawcy.</w:t>
      </w:r>
    </w:p>
    <w:p w:rsidR="008D48A7" w:rsidRDefault="001C30E8" w:rsidP="00A43AEE">
      <w:pPr>
        <w:pStyle w:val="Nagwek2"/>
      </w:pPr>
      <w:r w:rsidRPr="0080324D">
        <w:t xml:space="preserve">Obowiązek wykazania, że oferta nie zawiera rażąco niskiej ceny, spoczywa </w:t>
      </w:r>
      <w:r w:rsidR="008A3895">
        <w:t>na W</w:t>
      </w:r>
      <w:r>
        <w:t>ykonawcy.</w:t>
      </w:r>
    </w:p>
    <w:p w:rsidR="008D48A7" w:rsidRDefault="008A3895" w:rsidP="00A43AEE">
      <w:pPr>
        <w:pStyle w:val="Nagwek2"/>
      </w:pPr>
      <w:r>
        <w:t>Zamawiający odrzuci ofertę W</w:t>
      </w:r>
      <w:r w:rsidR="008D48A7">
        <w:t>ykonawcy, który nie złożył wyjaśnień lub jeżeli dokonana ocena wyjaśnień wraz z dostarczonymi dowodami potwierdzi, że oferta zawiera rażąco niską cenę w stosunku do przedmiotu zamówienia.</w:t>
      </w:r>
    </w:p>
    <w:p w:rsidR="008D48A7" w:rsidRDefault="00D95619" w:rsidP="00D95619">
      <w:pPr>
        <w:pStyle w:val="Nagwek2"/>
      </w:pPr>
      <w:r w:rsidRPr="00D95619">
        <w:t xml:space="preserve">Zamawiający odrzuci każdą ofertę w przypadku zaistnienia wobec niej przesłanek określonych w art. 89 ust. 1 ustawy </w:t>
      </w:r>
      <w:proofErr w:type="spellStart"/>
      <w:r w:rsidRPr="00D95619">
        <w:t>Pzp</w:t>
      </w:r>
      <w:proofErr w:type="spellEnd"/>
      <w:r>
        <w:t>.</w:t>
      </w:r>
    </w:p>
    <w:p w:rsidR="008D48A7" w:rsidRPr="00876900" w:rsidRDefault="008D48A7" w:rsidP="00EE6B68">
      <w:pPr>
        <w:pStyle w:val="Nagwek1"/>
      </w:pPr>
      <w:bookmarkStart w:id="16" w:name="_Toc258314256"/>
      <w:r w:rsidRPr="00772DC8">
        <w:t>UDZIELENIE ZAMÓWIENIA</w:t>
      </w:r>
      <w:bookmarkEnd w:id="16"/>
    </w:p>
    <w:p w:rsidR="008D48A7" w:rsidRPr="00876900" w:rsidRDefault="00335C23" w:rsidP="007941DD">
      <w:pPr>
        <w:pStyle w:val="Nagwek2"/>
      </w:pPr>
      <w:r>
        <w:t>Zamawiający udzieli zamówienia W</w:t>
      </w:r>
      <w:r w:rsidR="007941DD" w:rsidRPr="007941DD">
        <w:t>ykonawcy, którego oferta odpowiada wszystkim wymaganiom określonym w niniejszej SIWZ i została oceniona jako najkorzystniejsza w oparciu o podane w niej kryteria oceny ofert</w:t>
      </w:r>
      <w:r w:rsidR="008D48A7">
        <w:t>.</w:t>
      </w:r>
    </w:p>
    <w:p w:rsidR="008D48A7" w:rsidRPr="00876900" w:rsidRDefault="00335C23" w:rsidP="00335C23">
      <w:pPr>
        <w:pStyle w:val="Nagwek2"/>
        <w:rPr>
          <w:b/>
        </w:rPr>
      </w:pPr>
      <w:r w:rsidRPr="00335C23">
        <w:tab/>
        <w:t>Niezwłocznie po wyb</w:t>
      </w:r>
      <w:r>
        <w:t>orze najkorzystniejszej oferty Z</w:t>
      </w:r>
      <w:r w:rsidRPr="00335C23">
        <w:t>ama</w:t>
      </w:r>
      <w:r>
        <w:t>wiający poinformuje wszystkich W</w:t>
      </w:r>
      <w:r w:rsidRPr="00335C23">
        <w:t xml:space="preserve">ykonawców o wynikach </w:t>
      </w:r>
      <w:proofErr w:type="spellStart"/>
      <w:r w:rsidRPr="00335C23">
        <w:t>postepowania</w:t>
      </w:r>
      <w:proofErr w:type="spellEnd"/>
      <w:r w:rsidRPr="00335C23">
        <w:t xml:space="preserve"> zgodnie z art. 92 ust.1 ustawy </w:t>
      </w:r>
      <w:proofErr w:type="spellStart"/>
      <w:r w:rsidRPr="00335C23">
        <w:t>Pzp</w:t>
      </w:r>
      <w:proofErr w:type="spellEnd"/>
      <w:r w:rsidRPr="00335C23">
        <w:t xml:space="preserve"> oraz udostępni na stronie i</w:t>
      </w:r>
      <w:r>
        <w:t xml:space="preserve">nternetowej </w:t>
      </w:r>
      <w:hyperlink r:id="rId8" w:history="1">
        <w:r w:rsidR="004C3EE4" w:rsidRPr="00B56A6C">
          <w:rPr>
            <w:rStyle w:val="Hipercze"/>
          </w:rPr>
          <w:t>www.stradomianka.mamfirme.pl</w:t>
        </w:r>
      </w:hyperlink>
      <w:r w:rsidR="004C3EE4">
        <w:rPr>
          <w:color w:val="0000FF"/>
          <w:u w:val="single"/>
        </w:rPr>
        <w:t xml:space="preserve"> </w:t>
      </w:r>
      <w:r w:rsidRPr="00335C23">
        <w:t>info</w:t>
      </w:r>
      <w:r w:rsidR="005C46D9">
        <w:t>rmacje, o których mowa w art. 92</w:t>
      </w:r>
      <w:r w:rsidRPr="00335C23">
        <w:t xml:space="preserve"> ust 1 </w:t>
      </w:r>
      <w:proofErr w:type="spellStart"/>
      <w:r w:rsidRPr="00335C23">
        <w:t>pkt</w:t>
      </w:r>
      <w:proofErr w:type="spellEnd"/>
      <w:r w:rsidRPr="00335C23">
        <w:t xml:space="preserve"> 1 i 5-7</w:t>
      </w:r>
      <w:r w:rsidR="005C46D9">
        <w:t xml:space="preserve"> ustawy </w:t>
      </w:r>
      <w:proofErr w:type="spellStart"/>
      <w:r w:rsidR="005C46D9">
        <w:t>Pzp</w:t>
      </w:r>
      <w:proofErr w:type="spellEnd"/>
      <w:r w:rsidRPr="00335C23">
        <w:t>.</w:t>
      </w:r>
    </w:p>
    <w:p w:rsidR="00EB7871" w:rsidRPr="003209A8" w:rsidRDefault="008D48A7" w:rsidP="00A43AEE">
      <w:pPr>
        <w:pStyle w:val="Nagwek2"/>
        <w:rPr>
          <w:color w:val="auto"/>
        </w:rPr>
      </w:pPr>
      <w:r>
        <w:t>Jeżeli Wykonawca, którego oferta została wybrana, uchyla się od zawarcia umowy w sprawie zamówienia publicznego, Zamawiający może wybrać ofertę najkorzystniejszą spośród pozostałych ofert bez przeprowadzania ich ponownego badania i oceny, chyba że zachodzą przesłanki unieważnienia postępowania, o których mowa w art. 93 ust. 1 ustawy</w:t>
      </w:r>
      <w:r w:rsidR="00335C23">
        <w:t xml:space="preserve"> </w:t>
      </w:r>
      <w:proofErr w:type="spellStart"/>
      <w:r w:rsidR="00335C23">
        <w:t>Pzp</w:t>
      </w:r>
      <w:proofErr w:type="spellEnd"/>
      <w:r>
        <w:t>.</w:t>
      </w:r>
    </w:p>
    <w:p w:rsidR="008D48A7" w:rsidRDefault="008D48A7" w:rsidP="00EE6B68">
      <w:pPr>
        <w:pStyle w:val="Nagwek1"/>
      </w:pPr>
      <w:bookmarkStart w:id="17" w:name="_Toc258314257"/>
      <w:r w:rsidRPr="00BA55F7">
        <w:t>Informacje o formalno</w:t>
      </w:r>
      <w:r w:rsidRPr="00BA55F7">
        <w:rPr>
          <w:rFonts w:eastAsia="TimesNewRoman" w:cs="TimesNewRoman" w:hint="eastAsia"/>
        </w:rPr>
        <w:t>ś</w:t>
      </w:r>
      <w:r w:rsidRPr="00BA55F7">
        <w:t>ciach, jakie powinny zosta</w:t>
      </w:r>
      <w:r w:rsidRPr="00BA55F7">
        <w:rPr>
          <w:rFonts w:eastAsia="TimesNewRoman" w:cs="TimesNewRoman" w:hint="eastAsia"/>
        </w:rPr>
        <w:t>ć</w:t>
      </w:r>
      <w:r w:rsidRPr="00BA55F7">
        <w:rPr>
          <w:rFonts w:eastAsia="TimesNewRoman" w:cs="TimesNewRoman"/>
        </w:rPr>
        <w:t xml:space="preserve"> </w:t>
      </w:r>
      <w:r w:rsidRPr="00BA55F7">
        <w:t>dopełnione po wyborze oferty w celu zawarcia umowy w sprawie zamówienia publicznego</w:t>
      </w:r>
      <w:bookmarkEnd w:id="17"/>
    </w:p>
    <w:p w:rsidR="00603291" w:rsidRDefault="00335C23" w:rsidP="00335C23">
      <w:pPr>
        <w:pStyle w:val="Nagwek2"/>
      </w:pPr>
      <w:r w:rsidRPr="00335C23">
        <w:tab/>
        <w:t xml:space="preserve">Zamawiający zawrze umowę w sprawie zamówienia publicznego, w terminie i na zasadach określonych w art. 94 ust. 1 i 2 ustawy </w:t>
      </w:r>
      <w:proofErr w:type="spellStart"/>
      <w:r w:rsidRPr="00335C23">
        <w:t>Pzp</w:t>
      </w:r>
      <w:proofErr w:type="spellEnd"/>
      <w:r w:rsidR="00603291">
        <w:t>.</w:t>
      </w:r>
    </w:p>
    <w:p w:rsidR="00603291" w:rsidRDefault="00603291" w:rsidP="00A43AEE">
      <w:pPr>
        <w:pStyle w:val="Nagwek2"/>
      </w:pPr>
      <w:r>
        <w:t xml:space="preserve">Zakres </w:t>
      </w:r>
      <w:r>
        <w:rPr>
          <w:rFonts w:ascii="TimesNewRoman" w:eastAsia="TimesNewRoman" w:cs="TimesNewRoman" w:hint="eastAsia"/>
        </w:rPr>
        <w:t>ś</w:t>
      </w:r>
      <w:r>
        <w:t>wiadczenia Wykonawcy wynikaj</w:t>
      </w:r>
      <w:r>
        <w:rPr>
          <w:rFonts w:ascii="TimesNewRoman" w:eastAsia="TimesNewRoman" w:cs="TimesNewRoman" w:hint="eastAsia"/>
        </w:rPr>
        <w:t>ą</w:t>
      </w:r>
      <w:r>
        <w:t>cy z umowy jest to</w:t>
      </w:r>
      <w:r>
        <w:rPr>
          <w:rFonts w:ascii="TimesNewRoman" w:eastAsia="TimesNewRoman" w:cs="TimesNewRoman"/>
        </w:rPr>
        <w:t>ż</w:t>
      </w:r>
      <w:r>
        <w:t>samy z jego zobowi</w:t>
      </w:r>
      <w:r>
        <w:rPr>
          <w:rFonts w:ascii="TimesNewRoman" w:eastAsia="TimesNewRoman" w:cs="TimesNewRoman" w:hint="eastAsia"/>
        </w:rPr>
        <w:t>ą</w:t>
      </w:r>
      <w:r>
        <w:t>zaniem zawartym w ofercie.</w:t>
      </w:r>
    </w:p>
    <w:p w:rsidR="008D48A7" w:rsidRDefault="00603291" w:rsidP="00A43AEE">
      <w:pPr>
        <w:pStyle w:val="Nagwek2"/>
      </w:pPr>
      <w:r w:rsidRPr="008A0F54">
        <w:t xml:space="preserve">W </w:t>
      </w:r>
      <w:r>
        <w:t xml:space="preserve">przypadku wyboru oferty Wykonawców wspólnie ubiegających się o udzielenie zamówienia (konsorcja, spółki cywilne) Zamawiający może zażądać przed zawarciem umowy w sprawie zamówienia publicznego umowy regulującej współpracę tych </w:t>
      </w:r>
      <w:r>
        <w:lastRenderedPageBreak/>
        <w:t>Wykonawców. Wykonawcy wspólnie ubiegający się o udzielenie zamówienia ponoszą solidarn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odpowiedzialno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za wykonanie umowy </w:t>
      </w:r>
      <w:r w:rsidR="002377BE">
        <w:t xml:space="preserve"> .</w:t>
      </w:r>
    </w:p>
    <w:p w:rsidR="00335C23" w:rsidRPr="008D48A7" w:rsidRDefault="00335C23" w:rsidP="00335C23">
      <w:pPr>
        <w:pStyle w:val="Nagwek2"/>
      </w:pPr>
      <w:r w:rsidRPr="00335C23">
        <w:t xml:space="preserve">Zamawiający unieważni postępowanie w przypadkach określonych w art. 93 ust. 1 i ust. 1a ustawy </w:t>
      </w:r>
      <w:proofErr w:type="spellStart"/>
      <w:r w:rsidRPr="00335C23">
        <w:t>Pzp</w:t>
      </w:r>
      <w:proofErr w:type="spellEnd"/>
      <w:r w:rsidRPr="00335C23">
        <w:t xml:space="preserve">. O unieważnieniu postępowania Zamawiający zawiadomi Wykonawców zgodnie z art. 93 ust. 3 ustawy </w:t>
      </w:r>
      <w:proofErr w:type="spellStart"/>
      <w:r w:rsidRPr="00335C23">
        <w:t>Pzp</w:t>
      </w:r>
      <w:proofErr w:type="spellEnd"/>
      <w:r>
        <w:t>.</w:t>
      </w:r>
    </w:p>
    <w:p w:rsidR="00EB7871" w:rsidRPr="003209A8" w:rsidRDefault="00603291" w:rsidP="00EE6B68">
      <w:pPr>
        <w:pStyle w:val="Nagwek1"/>
      </w:pPr>
      <w:bookmarkStart w:id="18" w:name="_Toc258314258"/>
      <w:r w:rsidRPr="00B25B49">
        <w:t>Wymagania dotycz</w:t>
      </w:r>
      <w:r w:rsidRPr="00B25B49">
        <w:rPr>
          <w:rFonts w:eastAsia="TimesNewRoman" w:cs="TimesNewRoman" w:hint="eastAsia"/>
        </w:rPr>
        <w:t>ą</w:t>
      </w:r>
      <w:r w:rsidRPr="00B25B49">
        <w:t>ce zabezpieczenia nale</w:t>
      </w:r>
      <w:r w:rsidRPr="00B25B49">
        <w:rPr>
          <w:rFonts w:eastAsia="TimesNewRoman" w:cs="TimesNewRoman"/>
        </w:rPr>
        <w:t>ż</w:t>
      </w:r>
      <w:r w:rsidRPr="00B25B49">
        <w:t>ytego wykonania umowy</w:t>
      </w:r>
      <w:bookmarkEnd w:id="18"/>
    </w:p>
    <w:p w:rsidR="00EB7871" w:rsidRPr="003209A8" w:rsidRDefault="002377BE" w:rsidP="00D30384">
      <w:pPr>
        <w:pStyle w:val="Nagwek2"/>
      </w:pPr>
      <w:r w:rsidRPr="00D30384">
        <w:rPr>
          <w:bCs w:val="0"/>
          <w:iCs w:val="0"/>
          <w:color w:val="auto"/>
        </w:rPr>
        <w:t>W danym postępowaniu wniesienie zabezpieczenie należytego wykonania umowy nie jest wymagane.</w:t>
      </w:r>
    </w:p>
    <w:p w:rsidR="00EB7871" w:rsidRPr="003209A8" w:rsidRDefault="00603291" w:rsidP="00EE6B68">
      <w:pPr>
        <w:pStyle w:val="Nagwek1"/>
      </w:pPr>
      <w:bookmarkStart w:id="19" w:name="_Toc258314259"/>
      <w:r w:rsidRPr="008D6823">
        <w:t>Istotne dla stron postanowienia, które zostan</w:t>
      </w:r>
      <w:r w:rsidRPr="008D6823">
        <w:rPr>
          <w:rFonts w:eastAsia="TimesNewRoman" w:cs="TimesNewRoman" w:hint="eastAsia"/>
        </w:rPr>
        <w:t>ą</w:t>
      </w:r>
      <w:r w:rsidRPr="008D6823">
        <w:rPr>
          <w:rFonts w:eastAsia="TimesNewRoman" w:cs="TimesNewRoman"/>
        </w:rPr>
        <w:t xml:space="preserve"> </w:t>
      </w:r>
      <w:r w:rsidRPr="008D6823">
        <w:t>wprowadzone do tre</w:t>
      </w:r>
      <w:r w:rsidRPr="008D6823">
        <w:rPr>
          <w:rFonts w:eastAsia="TimesNewRoman" w:cs="TimesNewRoman" w:hint="eastAsia"/>
        </w:rPr>
        <w:t>ś</w:t>
      </w:r>
      <w:r w:rsidRPr="008D6823">
        <w:t>ci zawieranej umowy w sprawie zamówienia publicznego, ogólne warunki umowy albo wzór umowy, je</w:t>
      </w:r>
      <w:r w:rsidRPr="008D6823">
        <w:rPr>
          <w:rFonts w:eastAsia="TimesNewRoman" w:cs="TimesNewRoman"/>
        </w:rPr>
        <w:t>ż</w:t>
      </w:r>
      <w:r w:rsidRPr="008D6823">
        <w:t>eli zamawiaj</w:t>
      </w:r>
      <w:r w:rsidRPr="008D6823">
        <w:rPr>
          <w:rFonts w:eastAsia="TimesNewRoman" w:cs="TimesNewRoman" w:hint="eastAsia"/>
        </w:rPr>
        <w:t>ą</w:t>
      </w:r>
      <w:r w:rsidRPr="008D6823">
        <w:t>cy wymaga od wykonawcy, aby zawarł z nim umow</w:t>
      </w:r>
      <w:r w:rsidRPr="008D6823">
        <w:rPr>
          <w:rFonts w:eastAsia="TimesNewRoman" w:cs="TimesNewRoman" w:hint="eastAsia"/>
        </w:rPr>
        <w:t>ę</w:t>
      </w:r>
      <w:r w:rsidRPr="008D6823">
        <w:t xml:space="preserve"> w sprawie zamówienia publicznego na takich warunkach</w:t>
      </w:r>
      <w:bookmarkEnd w:id="19"/>
    </w:p>
    <w:p w:rsidR="00603291" w:rsidRPr="00876900" w:rsidRDefault="00603291" w:rsidP="00A43AEE">
      <w:pPr>
        <w:pStyle w:val="Nagwek2"/>
      </w:pPr>
      <w:r w:rsidRPr="00E348B4">
        <w:t xml:space="preserve">Wzór </w:t>
      </w:r>
      <w:r>
        <w:t xml:space="preserve">umowy stanowi załącznik do niniejszej </w:t>
      </w:r>
      <w:r w:rsidR="00D30384">
        <w:t>SIWZ</w:t>
      </w:r>
      <w:r>
        <w:t>.</w:t>
      </w:r>
      <w:r w:rsidR="009E7B6E">
        <w:t xml:space="preserve"> </w:t>
      </w:r>
    </w:p>
    <w:p w:rsidR="00EB7871" w:rsidRPr="003209A8" w:rsidRDefault="002377BE" w:rsidP="00A43AEE">
      <w:pPr>
        <w:pStyle w:val="Nagwek2"/>
        <w:numPr>
          <w:ilvl w:val="0"/>
          <w:numId w:val="0"/>
        </w:numPr>
        <w:ind w:left="680"/>
      </w:pPr>
      <w:r>
        <w:t xml:space="preserve">Zakazuje się istotnych zmian postanowień zawartej umowy w stosunku do treści oferty, na podstawie której dokonano wyboru Wykonawcy. </w:t>
      </w:r>
    </w:p>
    <w:p w:rsidR="00603291" w:rsidRPr="00876900" w:rsidRDefault="00603291" w:rsidP="00EE6B68">
      <w:pPr>
        <w:pStyle w:val="Nagwek1"/>
      </w:pPr>
      <w:bookmarkStart w:id="20" w:name="_Toc258314260"/>
      <w:r w:rsidRPr="00C27788">
        <w:t xml:space="preserve">Pouczenie o </w:t>
      </w:r>
      <w:r w:rsidRPr="00C27788">
        <w:rPr>
          <w:rFonts w:eastAsia="TimesNewRoman" w:cs="TimesNewRoman" w:hint="eastAsia"/>
        </w:rPr>
        <w:t>ś</w:t>
      </w:r>
      <w:r w:rsidRPr="00C27788">
        <w:t>rodkach ochrony prawnej przysługuj</w:t>
      </w:r>
      <w:r w:rsidRPr="00C27788">
        <w:rPr>
          <w:rFonts w:eastAsia="TimesNewRoman" w:cs="TimesNewRoman" w:hint="eastAsia"/>
        </w:rPr>
        <w:t>ą</w:t>
      </w:r>
      <w:r w:rsidRPr="00C27788">
        <w:t>cych Wykonawcy w toku post</w:t>
      </w:r>
      <w:r w:rsidRPr="00C27788">
        <w:rPr>
          <w:rFonts w:eastAsia="TimesNewRoman" w:cs="TimesNewRoman" w:hint="eastAsia"/>
        </w:rPr>
        <w:t>ę</w:t>
      </w:r>
      <w:r w:rsidRPr="00C27788">
        <w:t>powania o udzielenie zamówienia</w:t>
      </w:r>
      <w:bookmarkEnd w:id="20"/>
    </w:p>
    <w:p w:rsidR="00D30384" w:rsidRDefault="00D30384" w:rsidP="00D30384">
      <w:pPr>
        <w:pStyle w:val="Nagwek2"/>
      </w:pPr>
      <w:r>
        <w:t>Środ</w:t>
      </w:r>
      <w:r w:rsidR="00E26EEE">
        <w:t>ki ochrony prawnej przysługują W</w:t>
      </w:r>
      <w:r>
        <w:t>ykonawcy, a także innemu podmiotowi, jeżeli ma lub miał interes w uzyskaniu danego zamówienia oraz poniósł lub może ponieść sz</w:t>
      </w:r>
      <w:r w:rsidR="00AF1311">
        <w:t>kodę w wyniku naruszenia przez Z</w:t>
      </w:r>
      <w:r>
        <w:t xml:space="preserve">amawiającego przepisów ustawy </w:t>
      </w:r>
      <w:proofErr w:type="spellStart"/>
      <w:r>
        <w:t>Pzp</w:t>
      </w:r>
      <w:proofErr w:type="spellEnd"/>
      <w:r>
        <w:t xml:space="preserve">. </w:t>
      </w:r>
    </w:p>
    <w:p w:rsidR="00D30384" w:rsidRDefault="00D30384" w:rsidP="00D30384">
      <w:pPr>
        <w:pStyle w:val="Nagwek2"/>
      </w:pPr>
      <w:r>
        <w:t xml:space="preserve">Środki ochrony prawnej wobec ogłoszenia o zamówieniu oraz specyfikacji istotnych warunków zamówienia przysługują również organizacjom wpisanym na listę, o której mowa w art. 154 </w:t>
      </w:r>
      <w:proofErr w:type="spellStart"/>
      <w:r>
        <w:t>pkt</w:t>
      </w:r>
      <w:proofErr w:type="spellEnd"/>
      <w:r>
        <w:t xml:space="preserve"> 5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t>Odwołanie przysługuje wyłącznie od niezgodnej z p</w:t>
      </w:r>
      <w:r w:rsidR="00AF1311">
        <w:t xml:space="preserve">rzepisami ustawy </w:t>
      </w:r>
      <w:proofErr w:type="spellStart"/>
      <w:r w:rsidR="00AF1311">
        <w:t>Pzp</w:t>
      </w:r>
      <w:proofErr w:type="spellEnd"/>
      <w:r w:rsidR="00AF1311">
        <w:t xml:space="preserve"> czynności Z</w:t>
      </w:r>
      <w:r>
        <w:t>amawiającego podjętej w postępowaniu o udzielenie zamówienia lub za</w:t>
      </w:r>
      <w:r w:rsidR="008A3895">
        <w:t>niechania czynności, do której Z</w:t>
      </w:r>
      <w:r>
        <w:t xml:space="preserve">amawiający jest zobowiązany na podstawie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t>Odwołanie powinno wskazywać czyn</w:t>
      </w:r>
      <w:r w:rsidR="00AF1311">
        <w:t>ność lub zaniechanie czynności Z</w:t>
      </w:r>
      <w:r>
        <w:t xml:space="preserve">amawiającego, której zarzuca się niezgodność z przepisami ustawy </w:t>
      </w:r>
      <w:proofErr w:type="spellStart"/>
      <w:r>
        <w:t>Pzp</w:t>
      </w:r>
      <w:proofErr w:type="spellEnd"/>
      <w:r>
        <w:t>, zawierać zwięzłe przedstawienie zarzutów, określać żądanie oraz wskazywać okoliczności faktyczne i prawne uzasadniające wniesienie odwołania.</w:t>
      </w:r>
    </w:p>
    <w:p w:rsidR="00D30384" w:rsidRDefault="00020641" w:rsidP="00020641">
      <w:pPr>
        <w:pStyle w:val="Nagwek2"/>
      </w:pPr>
      <w:r w:rsidRPr="00020641">
        <w:t>Odwołanie wnosi się do Prezesa Krajowej Izby Odwoławczej w formie pisemnej w postaci papierowej albo w postaci elektronicznej, opatrzone odpowiednio własnoręcznym podpisem albo kwalifikowanym podpisem elektronicznym</w:t>
      </w:r>
      <w:r w:rsidR="00D30384">
        <w:t>.</w:t>
      </w:r>
    </w:p>
    <w:p w:rsidR="00D30384" w:rsidRDefault="00D30384" w:rsidP="00D30384">
      <w:pPr>
        <w:pStyle w:val="Nagwek2"/>
      </w:pPr>
      <w:r>
        <w:t>Odwołujący przesyła kopię odwołania Zamawiającemu przed upływem terminu do wniesienia odwołania w taki sposób, aby mógł on zapoznać się z jego treścią przed upływem tego terminu. Dom</w:t>
      </w:r>
      <w:r w:rsidR="008A3895">
        <w:t>niemywa się, iż Z</w:t>
      </w:r>
      <w: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D30384" w:rsidRDefault="00D30384" w:rsidP="00D30384">
      <w:pPr>
        <w:pStyle w:val="Nagwek2"/>
      </w:pPr>
      <w:r>
        <w:t xml:space="preserve">Odwołanie wnosi się w terminach określonych w art. 182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lastRenderedPageBreak/>
        <w:t>Na orzeczenie Krajowej Izby Odwoławczej stronom oraz uczestnikom postępowania odwoławczego przysługuje skarga do sądu.</w:t>
      </w:r>
    </w:p>
    <w:p w:rsidR="00A56852" w:rsidRPr="003209A8" w:rsidRDefault="00D30384" w:rsidP="00F21788">
      <w:pPr>
        <w:pStyle w:val="Nagwek2"/>
        <w:rPr>
          <w:color w:val="auto"/>
        </w:rPr>
      </w:pPr>
      <w:r>
        <w:t>Skargę wnosi się do sądu okręgowego właściwego dla sied</w:t>
      </w:r>
      <w:r w:rsidR="00AF1311">
        <w:t>ziby albo miejsca zamieszkania Z</w:t>
      </w:r>
      <w:r>
        <w:t xml:space="preserve">amawiającego, za pośrednictwem Prezesa Krajowej Izby Odwoławczej w terminie 7 dni od dnia doręczenia orzeczenia Krajowej Izby Odwoławczej, przesyłając jednocześnie jej odpis przeciwnikowi skargi. Złożenie skargi w placówce pocztowej operatora wyznaczonego w rozumieniu ustawy z dnia 23 listopada 2012 r. - Prawo pocztowe </w:t>
      </w:r>
      <w:r w:rsidR="00F21788" w:rsidRPr="00F21788">
        <w:t>(</w:t>
      </w:r>
      <w:proofErr w:type="spellStart"/>
      <w:r w:rsidR="00A666E0">
        <w:t>t.j</w:t>
      </w:r>
      <w:proofErr w:type="spellEnd"/>
      <w:r w:rsidR="00A666E0">
        <w:t>. Dz. U. z 2017r. poz. 1481</w:t>
      </w:r>
      <w:r w:rsidR="00F21788" w:rsidRPr="00F21788">
        <w:t>)</w:t>
      </w:r>
      <w:r>
        <w:t xml:space="preserve"> jest równoznaczne z jej wniesieniem.</w:t>
      </w:r>
      <w:r w:rsidR="00603291">
        <w:t>.</w:t>
      </w:r>
    </w:p>
    <w:p w:rsidR="00603291" w:rsidRPr="001F1FE4" w:rsidRDefault="00603291" w:rsidP="00EE6B68">
      <w:pPr>
        <w:pStyle w:val="Nagwek1"/>
      </w:pPr>
      <w:r w:rsidRPr="001F1FE4">
        <w:t>Aukcja elektroniczna</w:t>
      </w:r>
    </w:p>
    <w:p w:rsidR="00603291" w:rsidRPr="00876900" w:rsidRDefault="00603291" w:rsidP="00A43AEE">
      <w:pPr>
        <w:pStyle w:val="Nagwek2"/>
      </w:pPr>
      <w:r w:rsidRPr="00AF3078">
        <w:t>W postępowaniu nie jest przewidziany wybór najkorzystniejszej oferty z zastosowaniem aukcji elektronicznej.</w:t>
      </w:r>
      <w:r w:rsidRPr="00876900">
        <w:t xml:space="preserve"> </w:t>
      </w:r>
    </w:p>
    <w:p w:rsidR="00603291" w:rsidRDefault="00603291" w:rsidP="00EE6B68">
      <w:pPr>
        <w:pStyle w:val="Nagwek1"/>
      </w:pPr>
      <w:r w:rsidRPr="00C10359">
        <w:t>Pozostałe informacje</w:t>
      </w:r>
    </w:p>
    <w:p w:rsidR="001F1FE4" w:rsidRPr="00A934CD" w:rsidRDefault="001F1FE4" w:rsidP="001F1FE4">
      <w:pPr>
        <w:pStyle w:val="Nagwek2"/>
      </w:pPr>
      <w:bookmarkStart w:id="21" w:name="_Hlk515367328"/>
      <w:r w:rsidRPr="00A934CD">
        <w:t>Informacja o przetwarzaniu danych osobowych:</w:t>
      </w:r>
    </w:p>
    <w:p w:rsidR="001F1FE4" w:rsidRPr="00670668" w:rsidRDefault="001F1FE4" w:rsidP="001F1FE4">
      <w:pPr>
        <w:spacing w:after="60"/>
        <w:ind w:left="680"/>
        <w:jc w:val="both"/>
        <w:outlineLvl w:val="1"/>
        <w:rPr>
          <w:bCs/>
          <w:iCs/>
          <w:color w:val="000000"/>
        </w:rPr>
      </w:pPr>
      <w:r w:rsidRPr="00670668">
        <w:rPr>
          <w:bCs/>
          <w:iCs/>
          <w:color w:val="000000"/>
        </w:rPr>
        <w:t xml:space="preserve">Zamawiający, zgodnie z art. 13 ust. 1 i 2 </w:t>
      </w:r>
      <w:r w:rsidRPr="00670668">
        <w:rPr>
          <w:rFonts w:eastAsia="Calibri"/>
          <w:bCs/>
          <w:iCs/>
          <w:color w:val="000000"/>
        </w:rPr>
        <w:t xml:space="preserve">rozporządzenia Parlamentu Europejskiego           i Rady (UE) 2016/679 z dnia 27 kwietnia 2016 r. w sprawie ochrony osób fizycznych         w związku z przetwarzaniem danych osobowych i w sprawie swobodnego przepływu takich danych oraz uchylenia dyrektywy 95/46/WE (ogólne rozporządzenie o ochronie danych) (Dz. Urz. UE L 119 z 04.05.2016, str. 1), </w:t>
      </w:r>
      <w:r w:rsidRPr="00670668">
        <w:rPr>
          <w:bCs/>
          <w:iCs/>
          <w:color w:val="000000"/>
        </w:rPr>
        <w:t>dalej „RODO”, informuje, że:</w:t>
      </w:r>
    </w:p>
    <w:p w:rsidR="001F1FE4" w:rsidRPr="00670668" w:rsidRDefault="001F1FE4" w:rsidP="001F1FE4">
      <w:pPr>
        <w:numPr>
          <w:ilvl w:val="0"/>
          <w:numId w:val="24"/>
        </w:numPr>
        <w:spacing w:after="160"/>
        <w:contextualSpacing/>
        <w:jc w:val="both"/>
        <w:outlineLvl w:val="1"/>
        <w:rPr>
          <w:bCs/>
          <w:iCs/>
          <w:color w:val="000000"/>
        </w:rPr>
      </w:pPr>
      <w:r w:rsidRPr="00670668">
        <w:rPr>
          <w:bCs/>
          <w:iCs/>
          <w:color w:val="000000"/>
        </w:rPr>
        <w:t xml:space="preserve">w celu prowadzenia postępowania o udzielenie zamówienia publicznego  </w:t>
      </w:r>
      <w:r w:rsidRPr="00670668">
        <w:rPr>
          <w:rFonts w:eastAsia="Calibri"/>
          <w:bCs/>
          <w:iCs/>
          <w:color w:val="000000"/>
          <w:lang w:eastAsia="en-US"/>
        </w:rPr>
        <w:t>”</w:t>
      </w:r>
      <w:r w:rsidR="002377BE" w:rsidRPr="002377BE">
        <w:rPr>
          <w:rFonts w:eastAsia="Calibri"/>
          <w:b/>
          <w:bCs/>
          <w:iCs/>
          <w:color w:val="000000"/>
          <w:lang w:eastAsia="en-US"/>
        </w:rPr>
        <w:t>Remont drogi osiedlowej na działce nr 728/176 w Stradomi Wierzchniej</w:t>
      </w:r>
      <w:r w:rsidRPr="00670668">
        <w:rPr>
          <w:rFonts w:eastAsia="Calibri"/>
          <w:bCs/>
          <w:iCs/>
          <w:color w:val="000000"/>
          <w:lang w:eastAsia="en-US"/>
        </w:rPr>
        <w:t xml:space="preserve">” – znak sprawy: </w:t>
      </w:r>
      <w:r w:rsidR="00AF3078">
        <w:rPr>
          <w:rFonts w:eastAsia="Calibri"/>
          <w:b/>
          <w:bCs/>
          <w:iCs/>
          <w:color w:val="000000"/>
          <w:lang w:eastAsia="en-US"/>
        </w:rPr>
        <w:t>SM.253.1</w:t>
      </w:r>
      <w:r w:rsidR="002377BE" w:rsidRPr="002377BE">
        <w:rPr>
          <w:rFonts w:eastAsia="Calibri"/>
          <w:b/>
          <w:bCs/>
          <w:iCs/>
          <w:color w:val="000000"/>
          <w:lang w:eastAsia="en-US"/>
        </w:rPr>
        <w:t>.8.2018.</w:t>
      </w:r>
      <w:r w:rsidR="00AF3078">
        <w:rPr>
          <w:rFonts w:eastAsia="Calibri"/>
          <w:b/>
          <w:bCs/>
          <w:iCs/>
          <w:color w:val="000000"/>
          <w:lang w:eastAsia="en-US"/>
        </w:rPr>
        <w:t>RJ</w:t>
      </w:r>
      <w:r w:rsidRPr="00670668">
        <w:rPr>
          <w:rFonts w:eastAsia="Calibri"/>
          <w:bCs/>
          <w:iCs/>
          <w:color w:val="000000"/>
          <w:lang w:eastAsia="en-US"/>
        </w:rPr>
        <w:t>,</w:t>
      </w:r>
      <w:r w:rsidRPr="00670668">
        <w:rPr>
          <w:rFonts w:eastAsia="Calibri"/>
          <w:b/>
          <w:bCs/>
          <w:iCs/>
          <w:color w:val="000000"/>
          <w:lang w:eastAsia="en-US"/>
        </w:rPr>
        <w:t xml:space="preserve"> </w:t>
      </w:r>
      <w:r w:rsidRPr="00670668">
        <w:rPr>
          <w:rFonts w:eastAsia="Calibri"/>
          <w:bCs/>
          <w:iCs/>
          <w:color w:val="000000"/>
          <w:lang w:eastAsia="en-US"/>
        </w:rPr>
        <w:t xml:space="preserve">prowadzonego w trybie </w:t>
      </w:r>
      <w:r w:rsidR="002377BE" w:rsidRPr="002377BE">
        <w:rPr>
          <w:rFonts w:eastAsia="Calibri"/>
          <w:bCs/>
          <w:iCs/>
          <w:color w:val="000000"/>
          <w:lang w:eastAsia="en-US"/>
        </w:rPr>
        <w:t>przetarg nieograniczony</w:t>
      </w:r>
      <w:r w:rsidRPr="00670668">
        <w:rPr>
          <w:rFonts w:eastAsia="Calibri"/>
          <w:bCs/>
          <w:iCs/>
          <w:color w:val="000000"/>
          <w:lang w:eastAsia="en-US"/>
        </w:rPr>
        <w:t>,</w:t>
      </w:r>
      <w:r w:rsidRPr="00670668">
        <w:rPr>
          <w:bCs/>
          <w:iCs/>
          <w:color w:val="000000"/>
        </w:rPr>
        <w:t xml:space="preserve"> przetwarzane będą dane osobowe na podstawie art. 6 ust. 1 lit. c</w:t>
      </w:r>
      <w:r w:rsidRPr="00670668">
        <w:rPr>
          <w:bCs/>
          <w:i/>
          <w:iCs/>
          <w:color w:val="000000"/>
        </w:rPr>
        <w:t xml:space="preserve"> </w:t>
      </w:r>
      <w:r w:rsidRPr="00670668">
        <w:rPr>
          <w:bCs/>
          <w:iCs/>
          <w:color w:val="000000"/>
        </w:rPr>
        <w:t xml:space="preserve">RODO;  </w:t>
      </w:r>
    </w:p>
    <w:p w:rsidR="001F1FE4" w:rsidRPr="00670668" w:rsidRDefault="001F1FE4" w:rsidP="001F1FE4">
      <w:pPr>
        <w:numPr>
          <w:ilvl w:val="0"/>
          <w:numId w:val="24"/>
        </w:numPr>
        <w:spacing w:after="60"/>
        <w:ind w:left="1037" w:hanging="357"/>
        <w:jc w:val="both"/>
        <w:outlineLvl w:val="1"/>
        <w:rPr>
          <w:bCs/>
          <w:iCs/>
          <w:color w:val="000000"/>
        </w:rPr>
      </w:pPr>
      <w:r w:rsidRPr="00670668">
        <w:rPr>
          <w:bCs/>
          <w:iCs/>
          <w:color w:val="000000"/>
        </w:rPr>
        <w:t>administratorem Pani/Pana danych osobowych jest:</w:t>
      </w:r>
    </w:p>
    <w:p w:rsidR="001F1FE4" w:rsidRPr="00AF3078" w:rsidRDefault="00AF3078" w:rsidP="001F1FE4">
      <w:pPr>
        <w:spacing w:after="60"/>
        <w:ind w:left="1038"/>
        <w:outlineLvl w:val="1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Prezes Zarządu Spółdzielni Mieszkaniowej „Stradomianka”</w:t>
      </w:r>
    </w:p>
    <w:p w:rsidR="001F1FE4" w:rsidRDefault="00AF3078" w:rsidP="001F1FE4">
      <w:pPr>
        <w:spacing w:after="40"/>
        <w:ind w:left="1038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Stradomia Wierzchnia 48/5</w:t>
      </w:r>
    </w:p>
    <w:p w:rsidR="00AF3078" w:rsidRPr="00AF3078" w:rsidRDefault="00AF3078" w:rsidP="001F1FE4">
      <w:pPr>
        <w:spacing w:after="40"/>
        <w:ind w:left="1038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56-500 Syców</w:t>
      </w:r>
    </w:p>
    <w:p w:rsidR="001F1FE4" w:rsidRPr="00670668" w:rsidRDefault="001F1FE4" w:rsidP="001F1FE4">
      <w:pPr>
        <w:spacing w:after="40"/>
        <w:ind w:left="1038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 xml:space="preserve">Tel.: </w:t>
      </w:r>
      <w:r w:rsidR="004C3EE4">
        <w:rPr>
          <w:bCs/>
          <w:iCs/>
          <w:color w:val="000000"/>
        </w:rPr>
        <w:t>62 785 13 24</w:t>
      </w:r>
    </w:p>
    <w:p w:rsidR="001F1FE4" w:rsidRPr="00670668" w:rsidRDefault="001F1FE4" w:rsidP="001F1FE4">
      <w:pPr>
        <w:spacing w:after="40"/>
        <w:ind w:left="1038"/>
        <w:outlineLvl w:val="1"/>
        <w:rPr>
          <w:bCs/>
          <w:iCs/>
          <w:color w:val="000000"/>
        </w:rPr>
      </w:pPr>
      <w:r w:rsidRPr="00743B30">
        <w:rPr>
          <w:bCs/>
          <w:iCs/>
          <w:color w:val="000000"/>
        </w:rPr>
        <w:t xml:space="preserve">Faks: </w:t>
      </w:r>
      <w:r w:rsidR="004C3EE4">
        <w:rPr>
          <w:bCs/>
          <w:iCs/>
          <w:color w:val="000000"/>
        </w:rPr>
        <w:t xml:space="preserve"> 62 785 13 24</w:t>
      </w:r>
    </w:p>
    <w:p w:rsidR="001F1FE4" w:rsidRPr="00670668" w:rsidRDefault="001F1FE4" w:rsidP="001F1FE4">
      <w:pPr>
        <w:spacing w:after="40"/>
        <w:ind w:left="1038"/>
        <w:outlineLvl w:val="1"/>
        <w:rPr>
          <w:rFonts w:eastAsia="Calibri"/>
          <w:bCs/>
          <w:iCs/>
          <w:color w:val="2F5496"/>
          <w:lang w:eastAsia="en-US"/>
        </w:rPr>
      </w:pPr>
      <w:r w:rsidRPr="00743B30">
        <w:rPr>
          <w:rFonts w:eastAsia="Calibri"/>
          <w:bCs/>
          <w:iCs/>
          <w:color w:val="000000"/>
          <w:lang w:eastAsia="en-US"/>
        </w:rPr>
        <w:t>e-mail:</w:t>
      </w:r>
      <w:r w:rsidR="00DD01FD">
        <w:rPr>
          <w:rFonts w:eastAsia="Calibri"/>
          <w:bCs/>
          <w:iCs/>
          <w:color w:val="000000"/>
          <w:lang w:eastAsia="en-US"/>
        </w:rPr>
        <w:t xml:space="preserve">  </w:t>
      </w:r>
      <w:r w:rsidR="004C3EE4">
        <w:rPr>
          <w:rFonts w:eastAsia="Calibri"/>
          <w:bCs/>
          <w:iCs/>
          <w:color w:val="2F5496"/>
          <w:lang w:eastAsia="en-US"/>
        </w:rPr>
        <w:t>stradomianka@wp.pl</w:t>
      </w:r>
    </w:p>
    <w:p w:rsidR="001F1FE4" w:rsidRPr="00670668" w:rsidRDefault="001F1FE4" w:rsidP="001F1FE4">
      <w:pPr>
        <w:numPr>
          <w:ilvl w:val="0"/>
          <w:numId w:val="24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670668">
        <w:rPr>
          <w:bCs/>
          <w:iCs/>
          <w:color w:val="000000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670668">
        <w:rPr>
          <w:bCs/>
          <w:iCs/>
          <w:color w:val="000000"/>
        </w:rPr>
        <w:t>Pzp</w:t>
      </w:r>
      <w:proofErr w:type="spellEnd"/>
      <w:r w:rsidRPr="00670668">
        <w:rPr>
          <w:bCs/>
          <w:iCs/>
          <w:color w:val="000000"/>
        </w:rPr>
        <w:t>;</w:t>
      </w:r>
    </w:p>
    <w:p w:rsidR="001F1FE4" w:rsidRPr="00670668" w:rsidRDefault="001F1FE4" w:rsidP="001F1FE4">
      <w:pPr>
        <w:numPr>
          <w:ilvl w:val="0"/>
          <w:numId w:val="24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670668">
        <w:rPr>
          <w:bCs/>
          <w:iCs/>
          <w:color w:val="000000"/>
        </w:rPr>
        <w:t xml:space="preserve">Pani/Pana dane osobowe będą przechowywane, zgodnie z art. 97 ust. 1 ustawy </w:t>
      </w:r>
      <w:proofErr w:type="spellStart"/>
      <w:r w:rsidRPr="00670668">
        <w:rPr>
          <w:bCs/>
          <w:iCs/>
          <w:color w:val="000000"/>
        </w:rPr>
        <w:t>Pzp</w:t>
      </w:r>
      <w:proofErr w:type="spellEnd"/>
      <w:r w:rsidRPr="00670668">
        <w:rPr>
          <w:bCs/>
          <w:iCs/>
          <w:color w:val="000000"/>
        </w:rPr>
        <w:t>, przez okres 4 lat od dnia zakończenia postępowania o udzielenie zamówienia,               a jeżeli czas trwania umowy przekracza 4 lata, okres przechowywania obejmuje cały czas trwania umowy;</w:t>
      </w:r>
    </w:p>
    <w:p w:rsidR="001F1FE4" w:rsidRPr="00670668" w:rsidRDefault="001F1FE4" w:rsidP="001F1FE4">
      <w:pPr>
        <w:numPr>
          <w:ilvl w:val="0"/>
          <w:numId w:val="24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670668">
        <w:rPr>
          <w:bCs/>
          <w:iCs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70668">
        <w:rPr>
          <w:bCs/>
          <w:iCs/>
          <w:color w:val="000000"/>
        </w:rPr>
        <w:t>Pzp</w:t>
      </w:r>
      <w:proofErr w:type="spellEnd"/>
      <w:r w:rsidRPr="00670668">
        <w:rPr>
          <w:bCs/>
          <w:iCs/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70668">
        <w:rPr>
          <w:bCs/>
          <w:iCs/>
          <w:color w:val="000000"/>
        </w:rPr>
        <w:t>Pzp</w:t>
      </w:r>
      <w:proofErr w:type="spellEnd"/>
      <w:r w:rsidRPr="00670668">
        <w:rPr>
          <w:bCs/>
          <w:iCs/>
          <w:color w:val="000000"/>
        </w:rPr>
        <w:t>;</w:t>
      </w:r>
    </w:p>
    <w:p w:rsidR="001F1FE4" w:rsidRPr="00670668" w:rsidRDefault="001F1FE4" w:rsidP="001F1FE4">
      <w:pPr>
        <w:numPr>
          <w:ilvl w:val="0"/>
          <w:numId w:val="24"/>
        </w:numPr>
        <w:spacing w:before="120" w:after="60"/>
        <w:jc w:val="both"/>
        <w:outlineLvl w:val="1"/>
        <w:rPr>
          <w:bCs/>
          <w:iCs/>
          <w:color w:val="000000"/>
        </w:rPr>
      </w:pPr>
      <w:r w:rsidRPr="00670668">
        <w:rPr>
          <w:bCs/>
          <w:iCs/>
          <w:color w:val="000000"/>
        </w:rPr>
        <w:t>w odniesieniu do Pani/Pana danych osobowych decyzje nie będą podejmowane w sposób zautomatyzowany, stosowanie do art. 22 RODO;</w:t>
      </w:r>
    </w:p>
    <w:p w:rsidR="001F1FE4" w:rsidRPr="00670668" w:rsidRDefault="001F1FE4" w:rsidP="001F1FE4">
      <w:pPr>
        <w:numPr>
          <w:ilvl w:val="0"/>
          <w:numId w:val="24"/>
        </w:numPr>
        <w:spacing w:before="120"/>
        <w:ind w:left="1037" w:hanging="357"/>
        <w:jc w:val="both"/>
        <w:outlineLvl w:val="1"/>
        <w:rPr>
          <w:bCs/>
          <w:iCs/>
          <w:color w:val="000000"/>
        </w:rPr>
      </w:pPr>
      <w:r w:rsidRPr="00670668">
        <w:rPr>
          <w:bCs/>
          <w:iCs/>
          <w:color w:val="000000"/>
        </w:rPr>
        <w:t>posiada Pani/Pan:</w:t>
      </w:r>
    </w:p>
    <w:p w:rsidR="001F1FE4" w:rsidRPr="00670668" w:rsidRDefault="001F1FE4" w:rsidP="001F1FE4">
      <w:pPr>
        <w:numPr>
          <w:ilvl w:val="0"/>
          <w:numId w:val="22"/>
        </w:numPr>
        <w:spacing w:after="150"/>
        <w:ind w:left="1418" w:hanging="294"/>
        <w:contextualSpacing/>
        <w:jc w:val="both"/>
      </w:pPr>
      <w:r w:rsidRPr="00670668">
        <w:lastRenderedPageBreak/>
        <w:t>na podstawie art. 15 RODO prawo dostępu do danych osobowych Pani/Pana dotyczących;</w:t>
      </w:r>
    </w:p>
    <w:p w:rsidR="001F1FE4" w:rsidRPr="00670668" w:rsidRDefault="001F1FE4" w:rsidP="001F1FE4">
      <w:pPr>
        <w:numPr>
          <w:ilvl w:val="0"/>
          <w:numId w:val="22"/>
        </w:numPr>
        <w:spacing w:after="150"/>
        <w:ind w:left="1418" w:hanging="294"/>
        <w:contextualSpacing/>
        <w:jc w:val="both"/>
      </w:pPr>
      <w:r w:rsidRPr="00670668">
        <w:t xml:space="preserve">na podstawie art. 16 RODO prawo do sprostowania Pani/Pana danych osobowych, z tym że skorzystanie z prawa do sprostowania nie może skutkować zmianą wyniku postępowania o udzielenie zamówienia publicznego ani zmianą postanowień umowy w zakresie niezgodnym z ustawą </w:t>
      </w:r>
      <w:proofErr w:type="spellStart"/>
      <w:r w:rsidRPr="00670668">
        <w:t>Pzp</w:t>
      </w:r>
      <w:proofErr w:type="spellEnd"/>
      <w:r w:rsidRPr="00670668">
        <w:t xml:space="preserve"> oraz nie może naruszać integralności protokołu oraz jego załączników;</w:t>
      </w:r>
    </w:p>
    <w:p w:rsidR="001F1FE4" w:rsidRPr="00670668" w:rsidRDefault="001F1FE4" w:rsidP="001F1FE4">
      <w:pPr>
        <w:numPr>
          <w:ilvl w:val="0"/>
          <w:numId w:val="22"/>
        </w:numPr>
        <w:spacing w:after="150"/>
        <w:ind w:left="1418" w:hanging="294"/>
        <w:contextualSpacing/>
        <w:jc w:val="both"/>
      </w:pPr>
      <w:r w:rsidRPr="00670668">
        <w:t xml:space="preserve">na podstawie art. 18 RODO prawo żądania od administratora ograniczenia przetwarzania danych osobowych, z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:rsidR="001F1FE4" w:rsidRPr="00670668" w:rsidRDefault="001F1FE4" w:rsidP="001F1FE4">
      <w:pPr>
        <w:numPr>
          <w:ilvl w:val="0"/>
          <w:numId w:val="22"/>
        </w:numPr>
        <w:spacing w:before="120" w:after="120"/>
        <w:ind w:left="1418" w:hanging="294"/>
        <w:contextualSpacing/>
        <w:jc w:val="both"/>
        <w:rPr>
          <w:i/>
        </w:rPr>
      </w:pPr>
      <w:r w:rsidRPr="00670668">
        <w:t>prawo do wniesienia skargi do Prezesa Urzędu Ochrony Danych Osobowych, gdy uzna Pani/Pan, że przetwarzanie danych osobowych Pani/Pana dotyczących narusza przepisy RODO;</w:t>
      </w:r>
    </w:p>
    <w:p w:rsidR="001F1FE4" w:rsidRPr="00670668" w:rsidRDefault="001F1FE4" w:rsidP="001F1FE4">
      <w:pPr>
        <w:numPr>
          <w:ilvl w:val="0"/>
          <w:numId w:val="24"/>
        </w:numPr>
        <w:spacing w:before="120" w:after="120"/>
        <w:ind w:left="1037" w:hanging="357"/>
        <w:contextualSpacing/>
        <w:jc w:val="both"/>
        <w:rPr>
          <w:i/>
        </w:rPr>
      </w:pPr>
      <w:r w:rsidRPr="00670668">
        <w:t>nie przysługuje Pani/Panu:</w:t>
      </w:r>
    </w:p>
    <w:p w:rsidR="001F1FE4" w:rsidRPr="00670668" w:rsidRDefault="001F1FE4" w:rsidP="001F1FE4">
      <w:pPr>
        <w:numPr>
          <w:ilvl w:val="0"/>
          <w:numId w:val="23"/>
        </w:numPr>
        <w:spacing w:after="150"/>
        <w:ind w:left="1418" w:hanging="284"/>
        <w:contextualSpacing/>
        <w:jc w:val="both"/>
        <w:rPr>
          <w:i/>
        </w:rPr>
      </w:pPr>
      <w:r w:rsidRPr="00670668">
        <w:t>w związku z art. 17 ust. 3 lit. b, d lub e RODO prawo do usunięcia danych osobowych;</w:t>
      </w:r>
    </w:p>
    <w:p w:rsidR="001F1FE4" w:rsidRPr="00670668" w:rsidRDefault="001F1FE4" w:rsidP="001F1FE4">
      <w:pPr>
        <w:numPr>
          <w:ilvl w:val="0"/>
          <w:numId w:val="23"/>
        </w:numPr>
        <w:spacing w:after="150"/>
        <w:ind w:left="1418" w:hanging="284"/>
        <w:contextualSpacing/>
        <w:jc w:val="both"/>
        <w:rPr>
          <w:i/>
        </w:rPr>
      </w:pPr>
      <w:r w:rsidRPr="00670668">
        <w:t>prawo do przenoszenia danych osobowych, o którym mowa w art. 20 RODO;</w:t>
      </w:r>
    </w:p>
    <w:p w:rsidR="001F1FE4" w:rsidRDefault="001F1FE4" w:rsidP="001F1FE4">
      <w:pPr>
        <w:numPr>
          <w:ilvl w:val="0"/>
          <w:numId w:val="23"/>
        </w:numPr>
        <w:spacing w:after="60"/>
        <w:ind w:left="1418" w:hanging="284"/>
        <w:contextualSpacing/>
        <w:jc w:val="both"/>
      </w:pPr>
      <w:r w:rsidRPr="00670668">
        <w:t>na podstawie art. 21 RODO prawo sprzeciwu, wobec przetwarzania danych osobowych, gdyż podstawą prawną przetwarzania Pani/Pana danych osobowych jest art. 6 ust. 1 lit. c RODO;</w:t>
      </w:r>
    </w:p>
    <w:p w:rsidR="001F1FE4" w:rsidRDefault="001F1FE4" w:rsidP="001F1FE4">
      <w:pPr>
        <w:numPr>
          <w:ilvl w:val="0"/>
          <w:numId w:val="24"/>
        </w:numPr>
        <w:spacing w:after="60"/>
        <w:contextualSpacing/>
        <w:jc w:val="both"/>
      </w:pPr>
      <w:r w:rsidRPr="00670668">
        <w:t>Zamawiający dołoży wszelkich starań, aby zapewnić odpowiednie środki ochrony danych osobowych przed ich przypadkowym lub umyślnym zniszczeniem, przypadkową utratą, zmianą, nieuprawnionym ujawnieniem, wykorzystaniem czy dostępem, zgodnie z obowiązującymi przepisami prawa</w:t>
      </w:r>
      <w:bookmarkEnd w:id="21"/>
      <w:r>
        <w:t>.</w:t>
      </w:r>
    </w:p>
    <w:p w:rsidR="00603291" w:rsidRPr="00C93771" w:rsidRDefault="00603291" w:rsidP="001F1FE4">
      <w:pPr>
        <w:pStyle w:val="Nagwek2"/>
        <w:spacing w:after="240"/>
      </w:pPr>
      <w:r>
        <w:t xml:space="preserve">Do spraw nieuregulowanych w niniejszej </w:t>
      </w:r>
      <w:r w:rsidR="009F1CA7">
        <w:t>SIWZ</w:t>
      </w:r>
      <w:r>
        <w:t xml:space="preserve"> mają zastosowanie przepisy ustawy z dnia 29 stycznia 2004 roku Prawo zamówień publicznych </w:t>
      </w:r>
      <w:r w:rsidR="002377BE" w:rsidRPr="002377BE">
        <w:t>(</w:t>
      </w:r>
      <w:proofErr w:type="spellStart"/>
      <w:r w:rsidR="002377BE" w:rsidRPr="002377BE">
        <w:t>t.j</w:t>
      </w:r>
      <w:proofErr w:type="spellEnd"/>
      <w:r w:rsidR="002377BE" w:rsidRPr="002377BE">
        <w:t xml:space="preserve">. Dz. U. z 2017 r. poz. 1579 z </w:t>
      </w:r>
      <w:proofErr w:type="spellStart"/>
      <w:r w:rsidR="002377BE" w:rsidRPr="002377BE">
        <w:t>późn</w:t>
      </w:r>
      <w:proofErr w:type="spellEnd"/>
      <w:r w:rsidR="002377BE" w:rsidRPr="002377BE">
        <w:t>. zm.)</w:t>
      </w:r>
      <w:r>
        <w:t xml:space="preserve"> oraz przepisy Kodeksu cywilnego.</w:t>
      </w:r>
    </w:p>
    <w:p w:rsidR="00603291" w:rsidRPr="00A748A2" w:rsidRDefault="00603291" w:rsidP="00603291">
      <w:pPr>
        <w:spacing w:before="60" w:after="120"/>
        <w:jc w:val="both"/>
      </w:pPr>
      <w:r w:rsidRPr="001F1FE4">
        <w:rPr>
          <w:b/>
        </w:rPr>
        <w:t>Załącznik</w:t>
      </w:r>
      <w:r w:rsidR="001F1FE4" w:rsidRPr="001F1FE4">
        <w:rPr>
          <w:b/>
        </w:rPr>
        <w:t>i do SIWZ</w:t>
      </w:r>
      <w:r w:rsidR="001F1FE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494"/>
      </w:tblGrid>
      <w:tr w:rsidR="00AF3078" w:rsidRPr="006672A6" w:rsidTr="003F4FEA">
        <w:tc>
          <w:tcPr>
            <w:tcW w:w="828" w:type="dxa"/>
          </w:tcPr>
          <w:p w:rsidR="00AF3078" w:rsidRPr="006672A6" w:rsidRDefault="00AF3078" w:rsidP="003F4FEA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8494" w:type="dxa"/>
          </w:tcPr>
          <w:p w:rsidR="00AF3078" w:rsidRPr="006672A6" w:rsidRDefault="00AF3078" w:rsidP="003F4FEA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Nazwa załącznika</w:t>
            </w:r>
          </w:p>
        </w:tc>
      </w:tr>
      <w:tr w:rsidR="00AF3078" w:rsidRPr="006672A6" w:rsidTr="003F4FEA">
        <w:tc>
          <w:tcPr>
            <w:tcW w:w="828" w:type="dxa"/>
          </w:tcPr>
          <w:p w:rsidR="00AF3078" w:rsidRPr="006672A6" w:rsidRDefault="00AF3078" w:rsidP="003F4FEA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94" w:type="dxa"/>
          </w:tcPr>
          <w:p w:rsidR="00AF3078" w:rsidRPr="006672A6" w:rsidRDefault="00AF3078" w:rsidP="003F4FEA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Wzór oferty</w:t>
            </w:r>
          </w:p>
        </w:tc>
      </w:tr>
      <w:tr w:rsidR="00AF3078" w:rsidRPr="006672A6" w:rsidTr="003F4FEA">
        <w:tc>
          <w:tcPr>
            <w:tcW w:w="828" w:type="dxa"/>
          </w:tcPr>
          <w:p w:rsidR="00AF3078" w:rsidRPr="006672A6" w:rsidRDefault="00781FD0" w:rsidP="003F4FEA">
            <w:pPr>
              <w:spacing w:before="60" w:after="120"/>
              <w:jc w:val="both"/>
              <w:rPr>
                <w:b/>
              </w:rPr>
            </w:pPr>
            <w:r>
              <w:t>2</w:t>
            </w:r>
          </w:p>
        </w:tc>
        <w:tc>
          <w:tcPr>
            <w:tcW w:w="8494" w:type="dxa"/>
          </w:tcPr>
          <w:p w:rsidR="00AF3078" w:rsidRPr="006672A6" w:rsidRDefault="00AF3078" w:rsidP="003F4FEA">
            <w:pPr>
              <w:spacing w:before="60" w:after="120"/>
              <w:jc w:val="both"/>
              <w:rPr>
                <w:b/>
              </w:rPr>
            </w:pPr>
            <w:r w:rsidRPr="001A2546">
              <w:t>Oświadczenie o niepodleganiu wykluczeniu oraz spełnianiu warunków udziału</w:t>
            </w:r>
          </w:p>
        </w:tc>
      </w:tr>
      <w:tr w:rsidR="00AF3078" w:rsidRPr="006672A6" w:rsidTr="003F4FEA">
        <w:tc>
          <w:tcPr>
            <w:tcW w:w="828" w:type="dxa"/>
          </w:tcPr>
          <w:p w:rsidR="00AF3078" w:rsidRPr="006672A6" w:rsidRDefault="00781FD0" w:rsidP="003F4FEA">
            <w:pPr>
              <w:spacing w:before="60" w:after="120"/>
              <w:jc w:val="both"/>
              <w:rPr>
                <w:b/>
              </w:rPr>
            </w:pPr>
            <w:r>
              <w:t>3</w:t>
            </w:r>
          </w:p>
        </w:tc>
        <w:tc>
          <w:tcPr>
            <w:tcW w:w="8494" w:type="dxa"/>
          </w:tcPr>
          <w:p w:rsidR="00AF3078" w:rsidRPr="006672A6" w:rsidRDefault="00AF3078" w:rsidP="003F4FEA">
            <w:pPr>
              <w:spacing w:before="60" w:after="120"/>
              <w:jc w:val="both"/>
              <w:rPr>
                <w:b/>
              </w:rPr>
            </w:pPr>
            <w:r w:rsidRPr="001A2546">
              <w:t>Oświadczenia wykonawcy o przynależności albo braku przynależności do tej samej grupy kapitałowej.</w:t>
            </w:r>
          </w:p>
        </w:tc>
      </w:tr>
      <w:tr w:rsidR="00AF3078" w:rsidRPr="001A2546" w:rsidTr="003F4FEA">
        <w:tc>
          <w:tcPr>
            <w:tcW w:w="828" w:type="dxa"/>
          </w:tcPr>
          <w:p w:rsidR="00AF3078" w:rsidRPr="001A2546" w:rsidRDefault="00AF3078" w:rsidP="003F4FEA">
            <w:pPr>
              <w:spacing w:before="60" w:after="120"/>
              <w:jc w:val="both"/>
            </w:pPr>
            <w:r>
              <w:t>4</w:t>
            </w:r>
          </w:p>
        </w:tc>
        <w:tc>
          <w:tcPr>
            <w:tcW w:w="8494" w:type="dxa"/>
          </w:tcPr>
          <w:p w:rsidR="00AF3078" w:rsidRPr="001A2546" w:rsidRDefault="00AF3078" w:rsidP="003F4FEA">
            <w:pPr>
              <w:spacing w:before="60" w:after="120"/>
              <w:jc w:val="both"/>
            </w:pPr>
            <w:r>
              <w:t>Wzór umowy</w:t>
            </w:r>
          </w:p>
        </w:tc>
      </w:tr>
      <w:tr w:rsidR="00AF3078" w:rsidTr="003F4FEA">
        <w:tc>
          <w:tcPr>
            <w:tcW w:w="828" w:type="dxa"/>
          </w:tcPr>
          <w:p w:rsidR="00AF3078" w:rsidRDefault="00AF3078" w:rsidP="003F4FEA">
            <w:pPr>
              <w:spacing w:before="60" w:after="120"/>
              <w:jc w:val="both"/>
            </w:pPr>
            <w:r>
              <w:t>5</w:t>
            </w:r>
          </w:p>
        </w:tc>
        <w:tc>
          <w:tcPr>
            <w:tcW w:w="8494" w:type="dxa"/>
          </w:tcPr>
          <w:p w:rsidR="00AF3078" w:rsidRDefault="00AF3078" w:rsidP="003F4FEA">
            <w:pPr>
              <w:spacing w:before="60" w:after="120"/>
              <w:jc w:val="both"/>
            </w:pPr>
            <w:r>
              <w:t>Wykaz robót budowlanych</w:t>
            </w:r>
          </w:p>
        </w:tc>
      </w:tr>
      <w:tr w:rsidR="00AF3078" w:rsidTr="003F4FEA">
        <w:tc>
          <w:tcPr>
            <w:tcW w:w="828" w:type="dxa"/>
          </w:tcPr>
          <w:p w:rsidR="00AF3078" w:rsidRDefault="00AF3078" w:rsidP="003F4FEA">
            <w:pPr>
              <w:spacing w:before="60" w:after="120"/>
              <w:jc w:val="both"/>
            </w:pPr>
            <w:r>
              <w:t>6</w:t>
            </w:r>
          </w:p>
        </w:tc>
        <w:tc>
          <w:tcPr>
            <w:tcW w:w="8494" w:type="dxa"/>
          </w:tcPr>
          <w:p w:rsidR="00AF3078" w:rsidRDefault="00AF3078" w:rsidP="003F4FEA">
            <w:pPr>
              <w:spacing w:before="60" w:after="120"/>
              <w:jc w:val="both"/>
            </w:pPr>
            <w:r>
              <w:t>Podwykonawcy</w:t>
            </w:r>
          </w:p>
        </w:tc>
      </w:tr>
      <w:tr w:rsidR="00AF3078" w:rsidTr="003F4FEA">
        <w:tc>
          <w:tcPr>
            <w:tcW w:w="828" w:type="dxa"/>
          </w:tcPr>
          <w:p w:rsidR="00AF3078" w:rsidRDefault="00AF3078" w:rsidP="003F4FEA">
            <w:pPr>
              <w:spacing w:before="60" w:after="120"/>
              <w:jc w:val="both"/>
            </w:pPr>
            <w:r>
              <w:t>7</w:t>
            </w:r>
          </w:p>
        </w:tc>
        <w:tc>
          <w:tcPr>
            <w:tcW w:w="8494" w:type="dxa"/>
          </w:tcPr>
          <w:p w:rsidR="00AF3078" w:rsidRDefault="00AF3078" w:rsidP="003F4FEA">
            <w:pPr>
              <w:spacing w:before="60" w:after="120"/>
              <w:jc w:val="both"/>
            </w:pPr>
            <w:r>
              <w:t>Zobowiązanie  Podmiotu</w:t>
            </w:r>
          </w:p>
        </w:tc>
      </w:tr>
    </w:tbl>
    <w:p w:rsidR="00EB7871" w:rsidRPr="003839F0" w:rsidRDefault="00EB7871" w:rsidP="00EE6B68">
      <w:pPr>
        <w:pStyle w:val="Nagwek1"/>
        <w:numPr>
          <w:ilvl w:val="0"/>
          <w:numId w:val="0"/>
        </w:numPr>
      </w:pPr>
    </w:p>
    <w:sectPr w:rsidR="00EB7871" w:rsidRPr="003839F0" w:rsidSect="00D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CA" w:rsidRDefault="00B600CA">
      <w:r>
        <w:separator/>
      </w:r>
    </w:p>
  </w:endnote>
  <w:endnote w:type="continuationSeparator" w:id="0">
    <w:p w:rsidR="00B600CA" w:rsidRDefault="00B6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E" w:rsidRDefault="002377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30" w:rsidRDefault="00EF0C12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:rsidR="00D35830" w:rsidRDefault="00D3583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 xml:space="preserve">System </w:t>
    </w:r>
    <w:proofErr w:type="spellStart"/>
    <w:r>
      <w:rPr>
        <w:sz w:val="18"/>
        <w:szCs w:val="18"/>
      </w:rPr>
      <w:t>ProPublico</w:t>
    </w:r>
    <w:proofErr w:type="spellEnd"/>
    <w:r>
      <w:rPr>
        <w:sz w:val="18"/>
        <w:szCs w:val="18"/>
      </w:rPr>
      <w:t xml:space="preserve"> © </w:t>
    </w:r>
    <w:proofErr w:type="spellStart"/>
    <w:r>
      <w:rPr>
        <w:sz w:val="18"/>
        <w:szCs w:val="18"/>
      </w:rPr>
      <w:t>Datacomp</w:t>
    </w:r>
    <w:proofErr w:type="spellEnd"/>
    <w:r>
      <w:rPr>
        <w:sz w:val="18"/>
        <w:szCs w:val="18"/>
      </w:rPr>
      <w:tab/>
      <w:t xml:space="preserve">Strona: </w:t>
    </w:r>
    <w:r w:rsidR="00EF0C12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EF0C12">
      <w:rPr>
        <w:rStyle w:val="Numerstrony"/>
        <w:sz w:val="18"/>
        <w:szCs w:val="18"/>
      </w:rPr>
      <w:fldChar w:fldCharType="separate"/>
    </w:r>
    <w:r w:rsidR="00A2337D">
      <w:rPr>
        <w:rStyle w:val="Numerstrony"/>
        <w:noProof/>
        <w:sz w:val="18"/>
        <w:szCs w:val="18"/>
      </w:rPr>
      <w:t>4</w:t>
    </w:r>
    <w:r w:rsidR="00EF0C12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EF0C12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EF0C12">
      <w:rPr>
        <w:rStyle w:val="Numerstrony"/>
        <w:sz w:val="18"/>
        <w:szCs w:val="18"/>
      </w:rPr>
      <w:fldChar w:fldCharType="separate"/>
    </w:r>
    <w:r w:rsidR="00A2337D">
      <w:rPr>
        <w:rStyle w:val="Numerstrony"/>
        <w:noProof/>
        <w:sz w:val="18"/>
        <w:szCs w:val="18"/>
      </w:rPr>
      <w:t>18</w:t>
    </w:r>
    <w:r w:rsidR="00EF0C12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E" w:rsidRDefault="00237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CA" w:rsidRDefault="00B600CA">
      <w:r>
        <w:separator/>
      </w:r>
    </w:p>
  </w:footnote>
  <w:footnote w:type="continuationSeparator" w:id="0">
    <w:p w:rsidR="00B600CA" w:rsidRDefault="00B60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E" w:rsidRDefault="002377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30" w:rsidRDefault="00D3583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D35830" w:rsidRDefault="002377BE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Remont drogi osiedlowej na działce nr 728/176 w Stradomi Wierzchniej</w:t>
    </w:r>
  </w:p>
  <w:p w:rsidR="00D35830" w:rsidRDefault="00EF0C12">
    <w:pPr>
      <w:pStyle w:val="Nagwek"/>
    </w:pPr>
    <w:r>
      <w:rPr>
        <w:noProof/>
      </w:rPr>
      <w:pict>
        <v:line id="Line 2" o:spid="_x0000_s4098" style="position:absolute;z-index:251658240;visibility:visibl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E" w:rsidRDefault="002377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EE3197E"/>
    <w:multiLevelType w:val="multilevel"/>
    <w:tmpl w:val="2716D4E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7F40C48"/>
    <w:multiLevelType w:val="hybridMultilevel"/>
    <w:tmpl w:val="B47EC452"/>
    <w:lvl w:ilvl="0" w:tplc="28CA2FDE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8">
    <w:nsid w:val="5564308E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23"/>
  </w:num>
  <w:num w:numId="9">
    <w:abstractNumId w:val="4"/>
  </w:num>
  <w:num w:numId="10">
    <w:abstractNumId w:val="17"/>
  </w:num>
  <w:num w:numId="11">
    <w:abstractNumId w:val="2"/>
  </w:num>
  <w:num w:numId="12">
    <w:abstractNumId w:val="20"/>
  </w:num>
  <w:num w:numId="13">
    <w:abstractNumId w:val="21"/>
  </w:num>
  <w:num w:numId="14">
    <w:abstractNumId w:val="22"/>
  </w:num>
  <w:num w:numId="15">
    <w:abstractNumId w:val="1"/>
  </w:num>
  <w:num w:numId="16">
    <w:abstractNumId w:val="14"/>
  </w:num>
  <w:num w:numId="17">
    <w:abstractNumId w:val="13"/>
  </w:num>
  <w:num w:numId="18">
    <w:abstractNumId w:val="0"/>
  </w:num>
  <w:num w:numId="19">
    <w:abstractNumId w:val="19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  <w:num w:numId="24">
    <w:abstractNumId w:val="15"/>
  </w:num>
  <w:num w:numId="25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B52CC"/>
    <w:rsid w:val="00004D89"/>
    <w:rsid w:val="000067E5"/>
    <w:rsid w:val="00012833"/>
    <w:rsid w:val="00020641"/>
    <w:rsid w:val="00020FF3"/>
    <w:rsid w:val="00026453"/>
    <w:rsid w:val="00031855"/>
    <w:rsid w:val="00033447"/>
    <w:rsid w:val="00034D1A"/>
    <w:rsid w:val="00036DB5"/>
    <w:rsid w:val="0004094C"/>
    <w:rsid w:val="000471B4"/>
    <w:rsid w:val="00050901"/>
    <w:rsid w:val="00051DC0"/>
    <w:rsid w:val="00056B6A"/>
    <w:rsid w:val="0005779B"/>
    <w:rsid w:val="000666AF"/>
    <w:rsid w:val="0007352F"/>
    <w:rsid w:val="00080783"/>
    <w:rsid w:val="00082134"/>
    <w:rsid w:val="00087B64"/>
    <w:rsid w:val="000A1CDA"/>
    <w:rsid w:val="000A2E0B"/>
    <w:rsid w:val="000A59AF"/>
    <w:rsid w:val="000B08A9"/>
    <w:rsid w:val="000C63A2"/>
    <w:rsid w:val="000C732C"/>
    <w:rsid w:val="000D3BC4"/>
    <w:rsid w:val="000E7443"/>
    <w:rsid w:val="000F01D8"/>
    <w:rsid w:val="000F53AD"/>
    <w:rsid w:val="001046B3"/>
    <w:rsid w:val="00124D10"/>
    <w:rsid w:val="00125A9A"/>
    <w:rsid w:val="00126357"/>
    <w:rsid w:val="00127036"/>
    <w:rsid w:val="00130F77"/>
    <w:rsid w:val="0013434C"/>
    <w:rsid w:val="00141A13"/>
    <w:rsid w:val="00150032"/>
    <w:rsid w:val="001542F3"/>
    <w:rsid w:val="001644FA"/>
    <w:rsid w:val="00167C0B"/>
    <w:rsid w:val="00180BDE"/>
    <w:rsid w:val="0018407C"/>
    <w:rsid w:val="00191475"/>
    <w:rsid w:val="00194EF2"/>
    <w:rsid w:val="001B1A06"/>
    <w:rsid w:val="001B3F5E"/>
    <w:rsid w:val="001B6A19"/>
    <w:rsid w:val="001C30E8"/>
    <w:rsid w:val="001C5986"/>
    <w:rsid w:val="001E4CE2"/>
    <w:rsid w:val="001E66C0"/>
    <w:rsid w:val="001F1894"/>
    <w:rsid w:val="001F1FE4"/>
    <w:rsid w:val="00201D7C"/>
    <w:rsid w:val="002239C2"/>
    <w:rsid w:val="00223EF2"/>
    <w:rsid w:val="00225D8D"/>
    <w:rsid w:val="00226999"/>
    <w:rsid w:val="002306BE"/>
    <w:rsid w:val="00232EF6"/>
    <w:rsid w:val="0023697B"/>
    <w:rsid w:val="002377BE"/>
    <w:rsid w:val="00243FB4"/>
    <w:rsid w:val="002457DC"/>
    <w:rsid w:val="0024673F"/>
    <w:rsid w:val="00263EFE"/>
    <w:rsid w:val="00264019"/>
    <w:rsid w:val="00265B6C"/>
    <w:rsid w:val="00273370"/>
    <w:rsid w:val="002746F7"/>
    <w:rsid w:val="002962E0"/>
    <w:rsid w:val="002963F2"/>
    <w:rsid w:val="002A2D4A"/>
    <w:rsid w:val="002B22BF"/>
    <w:rsid w:val="002C4768"/>
    <w:rsid w:val="002D4E51"/>
    <w:rsid w:val="002E5E36"/>
    <w:rsid w:val="002E666C"/>
    <w:rsid w:val="002E7C8B"/>
    <w:rsid w:val="002F07D4"/>
    <w:rsid w:val="0031141E"/>
    <w:rsid w:val="003200AE"/>
    <w:rsid w:val="003209A8"/>
    <w:rsid w:val="00322993"/>
    <w:rsid w:val="00325E66"/>
    <w:rsid w:val="00330F50"/>
    <w:rsid w:val="00333636"/>
    <w:rsid w:val="00333EB5"/>
    <w:rsid w:val="00333EF6"/>
    <w:rsid w:val="00334E8F"/>
    <w:rsid w:val="00335C23"/>
    <w:rsid w:val="003440B4"/>
    <w:rsid w:val="0034463B"/>
    <w:rsid w:val="00361499"/>
    <w:rsid w:val="00370A37"/>
    <w:rsid w:val="00374986"/>
    <w:rsid w:val="0037719D"/>
    <w:rsid w:val="0038188C"/>
    <w:rsid w:val="003839F0"/>
    <w:rsid w:val="00383BC8"/>
    <w:rsid w:val="00384056"/>
    <w:rsid w:val="003C478A"/>
    <w:rsid w:val="003C4BDA"/>
    <w:rsid w:val="003C5D73"/>
    <w:rsid w:val="003D0168"/>
    <w:rsid w:val="003D0409"/>
    <w:rsid w:val="003D5462"/>
    <w:rsid w:val="003D58D6"/>
    <w:rsid w:val="003D736C"/>
    <w:rsid w:val="003E0A15"/>
    <w:rsid w:val="003F5A2C"/>
    <w:rsid w:val="00403B18"/>
    <w:rsid w:val="0040419B"/>
    <w:rsid w:val="0041437D"/>
    <w:rsid w:val="004201F8"/>
    <w:rsid w:val="00423EDC"/>
    <w:rsid w:val="004248CE"/>
    <w:rsid w:val="00424D45"/>
    <w:rsid w:val="004327AD"/>
    <w:rsid w:val="004350D7"/>
    <w:rsid w:val="004460EE"/>
    <w:rsid w:val="00466174"/>
    <w:rsid w:val="0046629C"/>
    <w:rsid w:val="00466719"/>
    <w:rsid w:val="00466D96"/>
    <w:rsid w:val="00472F68"/>
    <w:rsid w:val="00475D05"/>
    <w:rsid w:val="004820E5"/>
    <w:rsid w:val="00483F80"/>
    <w:rsid w:val="00493DCE"/>
    <w:rsid w:val="0049713D"/>
    <w:rsid w:val="004A3EC1"/>
    <w:rsid w:val="004B1C29"/>
    <w:rsid w:val="004B524E"/>
    <w:rsid w:val="004B5277"/>
    <w:rsid w:val="004B680C"/>
    <w:rsid w:val="004C3EE4"/>
    <w:rsid w:val="004C3FCD"/>
    <w:rsid w:val="004C525B"/>
    <w:rsid w:val="004D10CC"/>
    <w:rsid w:val="004D2859"/>
    <w:rsid w:val="004D67F9"/>
    <w:rsid w:val="004D7A7C"/>
    <w:rsid w:val="004E3A7E"/>
    <w:rsid w:val="004E7BF9"/>
    <w:rsid w:val="004F50A8"/>
    <w:rsid w:val="005060B9"/>
    <w:rsid w:val="00510831"/>
    <w:rsid w:val="00513179"/>
    <w:rsid w:val="00514D20"/>
    <w:rsid w:val="0052404F"/>
    <w:rsid w:val="005241B2"/>
    <w:rsid w:val="005258FB"/>
    <w:rsid w:val="00533640"/>
    <w:rsid w:val="00536FAD"/>
    <w:rsid w:val="0054473A"/>
    <w:rsid w:val="0055098C"/>
    <w:rsid w:val="00562E86"/>
    <w:rsid w:val="005631F3"/>
    <w:rsid w:val="00571EFD"/>
    <w:rsid w:val="005741F3"/>
    <w:rsid w:val="005828F4"/>
    <w:rsid w:val="005905D6"/>
    <w:rsid w:val="005917B6"/>
    <w:rsid w:val="005A468C"/>
    <w:rsid w:val="005B4881"/>
    <w:rsid w:val="005C46D9"/>
    <w:rsid w:val="005D0A27"/>
    <w:rsid w:val="005D2148"/>
    <w:rsid w:val="005E544C"/>
    <w:rsid w:val="005E601C"/>
    <w:rsid w:val="005E73AC"/>
    <w:rsid w:val="005E7FA8"/>
    <w:rsid w:val="005F3D6B"/>
    <w:rsid w:val="00602F4E"/>
    <w:rsid w:val="00603291"/>
    <w:rsid w:val="00614581"/>
    <w:rsid w:val="006260AC"/>
    <w:rsid w:val="00627ED2"/>
    <w:rsid w:val="006318DF"/>
    <w:rsid w:val="0063322D"/>
    <w:rsid w:val="006369CE"/>
    <w:rsid w:val="0063732B"/>
    <w:rsid w:val="00650268"/>
    <w:rsid w:val="00651B3E"/>
    <w:rsid w:val="00656498"/>
    <w:rsid w:val="00656996"/>
    <w:rsid w:val="0066198A"/>
    <w:rsid w:val="0066381A"/>
    <w:rsid w:val="00666C20"/>
    <w:rsid w:val="006672A6"/>
    <w:rsid w:val="006737D4"/>
    <w:rsid w:val="006810A7"/>
    <w:rsid w:val="00681AF7"/>
    <w:rsid w:val="0068590B"/>
    <w:rsid w:val="00685A90"/>
    <w:rsid w:val="006B281B"/>
    <w:rsid w:val="006C1585"/>
    <w:rsid w:val="006C1F3A"/>
    <w:rsid w:val="006C4822"/>
    <w:rsid w:val="006C6B8A"/>
    <w:rsid w:val="006D1974"/>
    <w:rsid w:val="006E2CC4"/>
    <w:rsid w:val="006F5BCD"/>
    <w:rsid w:val="006F77F8"/>
    <w:rsid w:val="00703F5F"/>
    <w:rsid w:val="00705BE6"/>
    <w:rsid w:val="00705C25"/>
    <w:rsid w:val="0070620B"/>
    <w:rsid w:val="0071220B"/>
    <w:rsid w:val="00713508"/>
    <w:rsid w:val="00713E16"/>
    <w:rsid w:val="00717726"/>
    <w:rsid w:val="00722A08"/>
    <w:rsid w:val="00730E7F"/>
    <w:rsid w:val="00732B5E"/>
    <w:rsid w:val="00734784"/>
    <w:rsid w:val="00740B94"/>
    <w:rsid w:val="00740EFA"/>
    <w:rsid w:val="00741CCD"/>
    <w:rsid w:val="00743B30"/>
    <w:rsid w:val="00757FE2"/>
    <w:rsid w:val="00760959"/>
    <w:rsid w:val="00770037"/>
    <w:rsid w:val="00774374"/>
    <w:rsid w:val="00774A7C"/>
    <w:rsid w:val="00777802"/>
    <w:rsid w:val="00781FD0"/>
    <w:rsid w:val="007941DD"/>
    <w:rsid w:val="007A004A"/>
    <w:rsid w:val="007A5710"/>
    <w:rsid w:val="007B4C2A"/>
    <w:rsid w:val="007C00B8"/>
    <w:rsid w:val="007E351D"/>
    <w:rsid w:val="007F35F3"/>
    <w:rsid w:val="007F3A2E"/>
    <w:rsid w:val="008016C3"/>
    <w:rsid w:val="008056A9"/>
    <w:rsid w:val="00811E8A"/>
    <w:rsid w:val="00820382"/>
    <w:rsid w:val="0082230A"/>
    <w:rsid w:val="00823C81"/>
    <w:rsid w:val="008332C1"/>
    <w:rsid w:val="008431B7"/>
    <w:rsid w:val="00844250"/>
    <w:rsid w:val="0084633A"/>
    <w:rsid w:val="00855B32"/>
    <w:rsid w:val="00861B28"/>
    <w:rsid w:val="00862609"/>
    <w:rsid w:val="008634CF"/>
    <w:rsid w:val="00872FB2"/>
    <w:rsid w:val="00874101"/>
    <w:rsid w:val="00883670"/>
    <w:rsid w:val="0089195D"/>
    <w:rsid w:val="00892EAD"/>
    <w:rsid w:val="00895AC8"/>
    <w:rsid w:val="008A3895"/>
    <w:rsid w:val="008B13A8"/>
    <w:rsid w:val="008B60B4"/>
    <w:rsid w:val="008C47F9"/>
    <w:rsid w:val="008D48A7"/>
    <w:rsid w:val="008E2C1B"/>
    <w:rsid w:val="008E38E4"/>
    <w:rsid w:val="008E3C1A"/>
    <w:rsid w:val="008E4448"/>
    <w:rsid w:val="008E693A"/>
    <w:rsid w:val="008F1B65"/>
    <w:rsid w:val="008F317B"/>
    <w:rsid w:val="008F6989"/>
    <w:rsid w:val="008F7292"/>
    <w:rsid w:val="00903BB2"/>
    <w:rsid w:val="0090602E"/>
    <w:rsid w:val="00910126"/>
    <w:rsid w:val="00916008"/>
    <w:rsid w:val="0092294D"/>
    <w:rsid w:val="00925F62"/>
    <w:rsid w:val="0093445C"/>
    <w:rsid w:val="0094461F"/>
    <w:rsid w:val="00944DA3"/>
    <w:rsid w:val="00945B58"/>
    <w:rsid w:val="00950CB2"/>
    <w:rsid w:val="009526DC"/>
    <w:rsid w:val="009554B6"/>
    <w:rsid w:val="00961A57"/>
    <w:rsid w:val="00966186"/>
    <w:rsid w:val="00970839"/>
    <w:rsid w:val="00983549"/>
    <w:rsid w:val="009838C7"/>
    <w:rsid w:val="00987AF0"/>
    <w:rsid w:val="00990A89"/>
    <w:rsid w:val="009A4CC1"/>
    <w:rsid w:val="009B13EE"/>
    <w:rsid w:val="009B239D"/>
    <w:rsid w:val="009B523D"/>
    <w:rsid w:val="009B5EF9"/>
    <w:rsid w:val="009B75C1"/>
    <w:rsid w:val="009C0304"/>
    <w:rsid w:val="009D2316"/>
    <w:rsid w:val="009D760C"/>
    <w:rsid w:val="009E7B6E"/>
    <w:rsid w:val="009F0A8E"/>
    <w:rsid w:val="009F1CA7"/>
    <w:rsid w:val="00A021C0"/>
    <w:rsid w:val="00A02B83"/>
    <w:rsid w:val="00A13671"/>
    <w:rsid w:val="00A147F1"/>
    <w:rsid w:val="00A2337D"/>
    <w:rsid w:val="00A2369F"/>
    <w:rsid w:val="00A300F2"/>
    <w:rsid w:val="00A3421F"/>
    <w:rsid w:val="00A34E0E"/>
    <w:rsid w:val="00A40A2C"/>
    <w:rsid w:val="00A43AEE"/>
    <w:rsid w:val="00A46681"/>
    <w:rsid w:val="00A50B70"/>
    <w:rsid w:val="00A54376"/>
    <w:rsid w:val="00A56785"/>
    <w:rsid w:val="00A56852"/>
    <w:rsid w:val="00A666E0"/>
    <w:rsid w:val="00A70B48"/>
    <w:rsid w:val="00A722BA"/>
    <w:rsid w:val="00A74335"/>
    <w:rsid w:val="00A86605"/>
    <w:rsid w:val="00A90128"/>
    <w:rsid w:val="00A936A2"/>
    <w:rsid w:val="00A9512C"/>
    <w:rsid w:val="00A966A6"/>
    <w:rsid w:val="00A96E95"/>
    <w:rsid w:val="00AA5FCE"/>
    <w:rsid w:val="00AA661F"/>
    <w:rsid w:val="00AB4119"/>
    <w:rsid w:val="00AB7036"/>
    <w:rsid w:val="00AC3CE1"/>
    <w:rsid w:val="00AD6A2E"/>
    <w:rsid w:val="00AD7F2C"/>
    <w:rsid w:val="00AE4E38"/>
    <w:rsid w:val="00AF1311"/>
    <w:rsid w:val="00AF3078"/>
    <w:rsid w:val="00AF616D"/>
    <w:rsid w:val="00B05777"/>
    <w:rsid w:val="00B0712C"/>
    <w:rsid w:val="00B11855"/>
    <w:rsid w:val="00B3187B"/>
    <w:rsid w:val="00B36CE0"/>
    <w:rsid w:val="00B51D96"/>
    <w:rsid w:val="00B600CA"/>
    <w:rsid w:val="00B8343A"/>
    <w:rsid w:val="00B8358F"/>
    <w:rsid w:val="00B90CFE"/>
    <w:rsid w:val="00B97667"/>
    <w:rsid w:val="00BA1AB5"/>
    <w:rsid w:val="00BB295E"/>
    <w:rsid w:val="00BC04D7"/>
    <w:rsid w:val="00BF579F"/>
    <w:rsid w:val="00BF6DEC"/>
    <w:rsid w:val="00C00534"/>
    <w:rsid w:val="00C03499"/>
    <w:rsid w:val="00C06D30"/>
    <w:rsid w:val="00C20DA9"/>
    <w:rsid w:val="00C2712C"/>
    <w:rsid w:val="00C530BF"/>
    <w:rsid w:val="00C559F8"/>
    <w:rsid w:val="00C70735"/>
    <w:rsid w:val="00C74BC5"/>
    <w:rsid w:val="00C85325"/>
    <w:rsid w:val="00C91280"/>
    <w:rsid w:val="00C93771"/>
    <w:rsid w:val="00CA3D6E"/>
    <w:rsid w:val="00CB6608"/>
    <w:rsid w:val="00CC3CF3"/>
    <w:rsid w:val="00CC4ADC"/>
    <w:rsid w:val="00CC4B52"/>
    <w:rsid w:val="00CD1C53"/>
    <w:rsid w:val="00CD2A67"/>
    <w:rsid w:val="00CE1482"/>
    <w:rsid w:val="00CE1F43"/>
    <w:rsid w:val="00CF3703"/>
    <w:rsid w:val="00D06196"/>
    <w:rsid w:val="00D06289"/>
    <w:rsid w:val="00D07762"/>
    <w:rsid w:val="00D14E18"/>
    <w:rsid w:val="00D218B3"/>
    <w:rsid w:val="00D23093"/>
    <w:rsid w:val="00D30384"/>
    <w:rsid w:val="00D35830"/>
    <w:rsid w:val="00D40CF9"/>
    <w:rsid w:val="00D45566"/>
    <w:rsid w:val="00D6535B"/>
    <w:rsid w:val="00D65942"/>
    <w:rsid w:val="00D67BC1"/>
    <w:rsid w:val="00D94CD8"/>
    <w:rsid w:val="00D95619"/>
    <w:rsid w:val="00DA094A"/>
    <w:rsid w:val="00DB52CC"/>
    <w:rsid w:val="00DC3E3B"/>
    <w:rsid w:val="00DD01FD"/>
    <w:rsid w:val="00DD2C73"/>
    <w:rsid w:val="00DD574A"/>
    <w:rsid w:val="00DE5056"/>
    <w:rsid w:val="00DF1E0C"/>
    <w:rsid w:val="00DF3E5A"/>
    <w:rsid w:val="00DF4EB3"/>
    <w:rsid w:val="00DF5C49"/>
    <w:rsid w:val="00E0511E"/>
    <w:rsid w:val="00E0526C"/>
    <w:rsid w:val="00E0552F"/>
    <w:rsid w:val="00E10E4F"/>
    <w:rsid w:val="00E13B82"/>
    <w:rsid w:val="00E14BA2"/>
    <w:rsid w:val="00E156F5"/>
    <w:rsid w:val="00E20949"/>
    <w:rsid w:val="00E234D8"/>
    <w:rsid w:val="00E26EEE"/>
    <w:rsid w:val="00E30EB9"/>
    <w:rsid w:val="00E339AF"/>
    <w:rsid w:val="00E40611"/>
    <w:rsid w:val="00E528CA"/>
    <w:rsid w:val="00E547CA"/>
    <w:rsid w:val="00E65F99"/>
    <w:rsid w:val="00E7448C"/>
    <w:rsid w:val="00E761B8"/>
    <w:rsid w:val="00E85EB9"/>
    <w:rsid w:val="00E879CD"/>
    <w:rsid w:val="00E97D1C"/>
    <w:rsid w:val="00EA00A8"/>
    <w:rsid w:val="00EB00B6"/>
    <w:rsid w:val="00EB24E5"/>
    <w:rsid w:val="00EB6566"/>
    <w:rsid w:val="00EB7871"/>
    <w:rsid w:val="00EC4CDA"/>
    <w:rsid w:val="00ED0999"/>
    <w:rsid w:val="00EE1213"/>
    <w:rsid w:val="00EE3618"/>
    <w:rsid w:val="00EE6B68"/>
    <w:rsid w:val="00EF0A3B"/>
    <w:rsid w:val="00EF0C12"/>
    <w:rsid w:val="00EF5211"/>
    <w:rsid w:val="00F01987"/>
    <w:rsid w:val="00F131CB"/>
    <w:rsid w:val="00F13967"/>
    <w:rsid w:val="00F21788"/>
    <w:rsid w:val="00F234AD"/>
    <w:rsid w:val="00F23594"/>
    <w:rsid w:val="00F241C5"/>
    <w:rsid w:val="00F278EE"/>
    <w:rsid w:val="00F525A3"/>
    <w:rsid w:val="00F65ACD"/>
    <w:rsid w:val="00F7086B"/>
    <w:rsid w:val="00F825E3"/>
    <w:rsid w:val="00F83D72"/>
    <w:rsid w:val="00FB5143"/>
    <w:rsid w:val="00FD0B5A"/>
    <w:rsid w:val="00FD5B5F"/>
    <w:rsid w:val="00FE474E"/>
    <w:rsid w:val="00FE6971"/>
    <w:rsid w:val="00FF1C48"/>
    <w:rsid w:val="00FF22E6"/>
    <w:rsid w:val="00FF771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EE6B68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rsid w:val="00D40CF9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D40C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40CF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40CF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40C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40CF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D40CF9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D40CF9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rsid w:val="00D40C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40C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0CF9"/>
  </w:style>
  <w:style w:type="paragraph" w:styleId="Tekstpodstawowy">
    <w:name w:val="Body Text"/>
    <w:basedOn w:val="Normalny"/>
    <w:rsid w:val="00D40CF9"/>
    <w:pPr>
      <w:spacing w:after="120"/>
    </w:pPr>
  </w:style>
  <w:style w:type="paragraph" w:styleId="Tekstpodstawowywcity">
    <w:name w:val="Body Text Indent"/>
    <w:basedOn w:val="Normalny"/>
    <w:rsid w:val="00D40CF9"/>
    <w:pPr>
      <w:spacing w:after="120"/>
      <w:ind w:left="283"/>
    </w:pPr>
  </w:style>
  <w:style w:type="character" w:styleId="Odwoaniedokomentarza">
    <w:name w:val="annotation reference"/>
    <w:semiHidden/>
    <w:rsid w:val="00D40CF9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D40CF9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D40CF9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D40CF9"/>
    <w:rPr>
      <w:bCs w:val="0"/>
      <w:szCs w:val="20"/>
    </w:rPr>
  </w:style>
  <w:style w:type="paragraph" w:styleId="Plandokumentu">
    <w:name w:val="Document Map"/>
    <w:basedOn w:val="Normalny"/>
    <w:semiHidden/>
    <w:rsid w:val="00D40CF9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sid w:val="00D40C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0CF9"/>
    <w:rPr>
      <w:b/>
      <w:bCs/>
    </w:rPr>
  </w:style>
  <w:style w:type="paragraph" w:styleId="Tekstdymka">
    <w:name w:val="Balloon Text"/>
    <w:basedOn w:val="Normalny"/>
    <w:semiHidden/>
    <w:rsid w:val="00D40CF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D40CF9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EE6B68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167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EE6B68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EE6B68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domianka.mamfirm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radomianka.mamfirme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18</Pages>
  <Words>6281</Words>
  <Characters>37692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43886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Bożena</dc:creator>
  <cp:lastModifiedBy>SM Stradomianka</cp:lastModifiedBy>
  <cp:revision>4</cp:revision>
  <cp:lastPrinted>2018-09-12T09:18:00Z</cp:lastPrinted>
  <dcterms:created xsi:type="dcterms:W3CDTF">2018-09-12T09:13:00Z</dcterms:created>
  <dcterms:modified xsi:type="dcterms:W3CDTF">2018-09-12T09:18:00Z</dcterms:modified>
</cp:coreProperties>
</file>